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1F96B" w14:textId="2029AC09" w:rsidR="001C7885" w:rsidRDefault="001442E1" w:rsidP="007B15B3">
      <w:pPr>
        <w:spacing w:line="240" w:lineRule="auto"/>
        <w:rPr>
          <w:rFonts w:ascii="Times New Roman" w:hAnsi="Times New Roman" w:cs="Times New Roman"/>
          <w:sz w:val="28"/>
          <w:szCs w:val="28"/>
        </w:rPr>
      </w:pPr>
      <w:r>
        <w:rPr>
          <w:noProof/>
        </w:rPr>
        <mc:AlternateContent>
          <mc:Choice Requires="wps">
            <w:drawing>
              <wp:anchor distT="0" distB="0" distL="114300" distR="114300" simplePos="0" relativeHeight="251662336" behindDoc="0" locked="0" layoutInCell="1" allowOverlap="1" wp14:anchorId="3A2223EA" wp14:editId="337E8946">
                <wp:simplePos x="0" y="0"/>
                <wp:positionH relativeFrom="margin">
                  <wp:posOffset>4138585</wp:posOffset>
                </wp:positionH>
                <wp:positionV relativeFrom="paragraph">
                  <wp:posOffset>-581410</wp:posOffset>
                </wp:positionV>
                <wp:extent cx="2489494" cy="295991"/>
                <wp:effectExtent l="0" t="0" r="6350" b="8890"/>
                <wp:wrapNone/>
                <wp:docPr id="6" name="Text Box 6"/>
                <wp:cNvGraphicFramePr/>
                <a:graphic xmlns:a="http://schemas.openxmlformats.org/drawingml/2006/main">
                  <a:graphicData uri="http://schemas.microsoft.com/office/word/2010/wordprocessingShape">
                    <wps:wsp>
                      <wps:cNvSpPr txBox="1"/>
                      <wps:spPr>
                        <a:xfrm>
                          <a:off x="0" y="0"/>
                          <a:ext cx="2489494" cy="295991"/>
                        </a:xfrm>
                        <a:prstGeom prst="rect">
                          <a:avLst/>
                        </a:prstGeom>
                        <a:solidFill>
                          <a:schemeClr val="lt1"/>
                        </a:solidFill>
                        <a:ln w="6350">
                          <a:noFill/>
                        </a:ln>
                      </wps:spPr>
                      <wps:txbx>
                        <w:txbxContent>
                          <w:p w14:paraId="3207C2D8" w14:textId="544FD8D7" w:rsidR="004B531C" w:rsidRPr="001D0A31" w:rsidRDefault="001D0A31" w:rsidP="001D0A31">
                            <w:pPr>
                              <w:jc w:val="center"/>
                              <w:rPr>
                                <w:rFonts w:cstheme="minorHAnsi"/>
                                <w:color w:val="336699"/>
                                <w:sz w:val="32"/>
                                <w:szCs w:val="32"/>
                              </w:rPr>
                            </w:pPr>
                            <w:r w:rsidRPr="001D0A31">
                              <w:rPr>
                                <w:rFonts w:cstheme="minorHAnsi"/>
                                <w:color w:val="336699"/>
                                <w:sz w:val="32"/>
                                <w:szCs w:val="32"/>
                              </w:rPr>
                              <w:t>Local Government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2223EA" id="_x0000_t202" coordsize="21600,21600" o:spt="202" path="m,l,21600r21600,l21600,xe">
                <v:stroke joinstyle="miter"/>
                <v:path gradientshapeok="t" o:connecttype="rect"/>
              </v:shapetype>
              <v:shape id="Text Box 6" o:spid="_x0000_s1026" type="#_x0000_t202" style="position:absolute;margin-left:325.85pt;margin-top:-45.8pt;width:196pt;height:23.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" fillcolor="white [3201]" stroked="f" strokeweight=".5pt">
                <v:textbox>
                  <w:txbxContent>
                    <w:p w14:paraId="3207C2D8" w14:textId="544FD8D7" w:rsidR="004B531C" w:rsidRPr="001D0A31" w:rsidRDefault="001D0A31" w:rsidP="001D0A31">
                      <w:pPr>
                        <w:jc w:val="center"/>
                        <w:rPr>
                          <w:rFonts w:cstheme="minorHAnsi"/>
                          <w:color w:val="336699"/>
                          <w:sz w:val="32"/>
                          <w:szCs w:val="32"/>
                        </w:rPr>
                      </w:pPr>
                      <w:r w:rsidRPr="001D0A31">
                        <w:rPr>
                          <w:rFonts w:cstheme="minorHAnsi"/>
                          <w:color w:val="336699"/>
                          <w:sz w:val="32"/>
                          <w:szCs w:val="32"/>
                        </w:rPr>
                        <w:t>Local Government Services</w:t>
                      </w:r>
                    </w:p>
                  </w:txbxContent>
                </v:textbox>
                <w10:wrap anchorx="margin"/>
              </v:shape>
            </w:pict>
          </mc:Fallback>
        </mc:AlternateContent>
      </w:r>
      <w:r w:rsidR="001D3F0E">
        <w:rPr>
          <w:noProof/>
        </w:rPr>
        <mc:AlternateContent>
          <mc:Choice Requires="wps">
            <w:drawing>
              <wp:anchor distT="0" distB="0" distL="114300" distR="114300" simplePos="0" relativeHeight="251667456" behindDoc="0" locked="0" layoutInCell="1" allowOverlap="1" wp14:anchorId="58421F33" wp14:editId="0BF4A1C1">
                <wp:simplePos x="0" y="0"/>
                <wp:positionH relativeFrom="column">
                  <wp:posOffset>993913</wp:posOffset>
                </wp:positionH>
                <wp:positionV relativeFrom="paragraph">
                  <wp:posOffset>-238539</wp:posOffset>
                </wp:positionV>
                <wp:extent cx="5599734" cy="377687"/>
                <wp:effectExtent l="0" t="0" r="1270" b="3810"/>
                <wp:wrapNone/>
                <wp:docPr id="10" name="Text Box 10"/>
                <wp:cNvGraphicFramePr/>
                <a:graphic xmlns:a="http://schemas.openxmlformats.org/drawingml/2006/main">
                  <a:graphicData uri="http://schemas.microsoft.com/office/word/2010/wordprocessingShape">
                    <wps:wsp>
                      <wps:cNvSpPr txBox="1"/>
                      <wps:spPr>
                        <a:xfrm>
                          <a:off x="0" y="0"/>
                          <a:ext cx="5599734" cy="377687"/>
                        </a:xfrm>
                        <a:prstGeom prst="rect">
                          <a:avLst/>
                        </a:prstGeom>
                        <a:solidFill>
                          <a:schemeClr val="lt1"/>
                        </a:solidFill>
                        <a:ln w="6350">
                          <a:noFill/>
                        </a:ln>
                      </wps:spPr>
                      <wps:txbx>
                        <w:txbxContent>
                          <w:p w14:paraId="1143C253" w14:textId="77777777" w:rsidR="001D3F0E" w:rsidRDefault="00D00647" w:rsidP="00FA150F">
                            <w:pPr>
                              <w:spacing w:after="0" w:line="240" w:lineRule="auto"/>
                              <w:jc w:val="right"/>
                              <w:rPr>
                                <w:color w:val="808080" w:themeColor="background1" w:themeShade="80"/>
                                <w:sz w:val="20"/>
                                <w:szCs w:val="20"/>
                              </w:rPr>
                            </w:pPr>
                            <w:r w:rsidRPr="00D00647">
                              <w:rPr>
                                <w:color w:val="808080" w:themeColor="background1" w:themeShade="80"/>
                                <w:sz w:val="20"/>
                                <w:szCs w:val="20"/>
                              </w:rPr>
                              <w:t>125 North Roberts</w:t>
                            </w:r>
                            <w:r w:rsidR="001D3F0E">
                              <w:rPr>
                                <w:color w:val="808080" w:themeColor="background1" w:themeShade="80"/>
                                <w:sz w:val="20"/>
                                <w:szCs w:val="20"/>
                              </w:rPr>
                              <w:t xml:space="preserve">  |  </w:t>
                            </w:r>
                            <w:r w:rsidR="0053614B">
                              <w:rPr>
                                <w:color w:val="808080" w:themeColor="background1" w:themeShade="80"/>
                                <w:sz w:val="20"/>
                                <w:szCs w:val="20"/>
                              </w:rPr>
                              <w:t>PO Box 200547</w:t>
                            </w:r>
                            <w:r w:rsidR="001D3F0E">
                              <w:rPr>
                                <w:color w:val="808080" w:themeColor="background1" w:themeShade="80"/>
                                <w:sz w:val="20"/>
                                <w:szCs w:val="20"/>
                              </w:rPr>
                              <w:t xml:space="preserve">  |  </w:t>
                            </w:r>
                            <w:r w:rsidRPr="00D00647">
                              <w:rPr>
                                <w:color w:val="808080" w:themeColor="background1" w:themeShade="80"/>
                                <w:sz w:val="20"/>
                                <w:szCs w:val="20"/>
                              </w:rPr>
                              <w:t>Helena, MT</w:t>
                            </w:r>
                            <w:r w:rsidR="0053614B">
                              <w:rPr>
                                <w:color w:val="808080" w:themeColor="background1" w:themeShade="80"/>
                                <w:sz w:val="20"/>
                                <w:szCs w:val="20"/>
                              </w:rPr>
                              <w:t xml:space="preserve"> 59620-0547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21F33" id="Text Box 10" o:spid="_x0000_s1027" type="#_x0000_t202" style="position:absolute;margin-left:78.25pt;margin-top:-18.8pt;width:440.9pt;height:2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" fillcolor="white [3201]" stroked="f" strokeweight=".5pt">
                <v:textbox>
                  <w:txbxContent>
                    <w:p w14:paraId="1143C253" w14:textId="77777777" w:rsidR="001D3F0E" w:rsidRDefault="00D00647" w:rsidP="00FA150F">
                      <w:pPr>
                        <w:spacing w:after="0" w:line="240" w:lineRule="auto"/>
                        <w:jc w:val="right"/>
                        <w:rPr>
                          <w:color w:val="808080" w:themeColor="background1" w:themeShade="80"/>
                          <w:sz w:val="20"/>
                          <w:szCs w:val="20"/>
                        </w:rPr>
                      </w:pPr>
                      <w:r w:rsidRPr="00D00647">
                        <w:rPr>
                          <w:color w:val="808080" w:themeColor="background1" w:themeShade="80"/>
                          <w:sz w:val="20"/>
                          <w:szCs w:val="20"/>
                        </w:rPr>
                        <w:t>125 North Roberts</w:t>
                      </w:r>
                      <w:r w:rsidR="001D3F0E">
                        <w:rPr>
                          <w:color w:val="808080" w:themeColor="background1" w:themeShade="80"/>
                          <w:sz w:val="20"/>
                          <w:szCs w:val="20"/>
                        </w:rPr>
                        <w:t xml:space="preserve">  |  </w:t>
                      </w:r>
                      <w:r w:rsidR="0053614B">
                        <w:rPr>
                          <w:color w:val="808080" w:themeColor="background1" w:themeShade="80"/>
                          <w:sz w:val="20"/>
                          <w:szCs w:val="20"/>
                        </w:rPr>
                        <w:t>PO Box 200547</w:t>
                      </w:r>
                      <w:r w:rsidR="001D3F0E">
                        <w:rPr>
                          <w:color w:val="808080" w:themeColor="background1" w:themeShade="80"/>
                          <w:sz w:val="20"/>
                          <w:szCs w:val="20"/>
                        </w:rPr>
                        <w:t xml:space="preserve">  |  </w:t>
                      </w:r>
                      <w:r w:rsidRPr="00D00647">
                        <w:rPr>
                          <w:color w:val="808080" w:themeColor="background1" w:themeShade="80"/>
                          <w:sz w:val="20"/>
                          <w:szCs w:val="20"/>
                        </w:rPr>
                        <w:t>Helena, MT</w:t>
                      </w:r>
                      <w:r w:rsidR="0053614B">
                        <w:rPr>
                          <w:color w:val="808080" w:themeColor="background1" w:themeShade="80"/>
                          <w:sz w:val="20"/>
                          <w:szCs w:val="20"/>
                        </w:rPr>
                        <w:t xml:space="preserve"> 59620-0547</w:t>
                      </w:r>
                    </w:p>
                  </w:txbxContent>
                </v:textbox>
              </v:shape>
            </w:pict>
          </mc:Fallback>
        </mc:AlternateContent>
      </w:r>
      <w:r w:rsidR="007A58DB">
        <w:rPr>
          <w:noProof/>
        </w:rPr>
        <w:drawing>
          <wp:anchor distT="0" distB="0" distL="114300" distR="114300" simplePos="0" relativeHeight="251659264" behindDoc="0" locked="0" layoutInCell="1" allowOverlap="1" wp14:anchorId="2EC32594" wp14:editId="46EAD43A">
            <wp:simplePos x="0" y="0"/>
            <wp:positionH relativeFrom="margin">
              <wp:posOffset>-414068</wp:posOffset>
            </wp:positionH>
            <wp:positionV relativeFrom="paragraph">
              <wp:posOffset>-649857</wp:posOffset>
            </wp:positionV>
            <wp:extent cx="993402" cy="99340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Placeholder_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3402" cy="993402"/>
                    </a:xfrm>
                    <a:prstGeom prst="rect">
                      <a:avLst/>
                    </a:prstGeom>
                  </pic:spPr>
                </pic:pic>
              </a:graphicData>
            </a:graphic>
            <wp14:sizeRelH relativeFrom="page">
              <wp14:pctWidth>0</wp14:pctWidth>
            </wp14:sizeRelH>
            <wp14:sizeRelV relativeFrom="page">
              <wp14:pctHeight>0</wp14:pctHeight>
            </wp14:sizeRelV>
          </wp:anchor>
        </w:drawing>
      </w:r>
      <w:r w:rsidR="001D0A31">
        <w:rPr>
          <w:noProof/>
        </w:rPr>
        <mc:AlternateContent>
          <mc:Choice Requires="wps">
            <w:drawing>
              <wp:anchor distT="0" distB="0" distL="114300" distR="114300" simplePos="0" relativeHeight="251660288" behindDoc="0" locked="0" layoutInCell="1" allowOverlap="1" wp14:anchorId="0F5483BB" wp14:editId="6E5906A3">
                <wp:simplePos x="0" y="0"/>
                <wp:positionH relativeFrom="column">
                  <wp:posOffset>998855</wp:posOffset>
                </wp:positionH>
                <wp:positionV relativeFrom="paragraph">
                  <wp:posOffset>-254635</wp:posOffset>
                </wp:positionV>
                <wp:extent cx="54864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486400" cy="0"/>
                        </a:xfrm>
                        <a:prstGeom prst="line">
                          <a:avLst/>
                        </a:prstGeom>
                        <a:ln>
                          <a:solidFill>
                            <a:srgbClr val="006699"/>
                          </a:solidFill>
                        </a:ln>
                        <a:effectLst>
                          <a:innerShdw blurRad="114300">
                            <a:prstClr val="black"/>
                          </a:innerShdw>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99F5E9"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65pt,-20.05pt" to="510.6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" strokecolor="#069" strokeweight="1.5pt">
                <v:stroke joinstyle="miter"/>
              </v:line>
            </w:pict>
          </mc:Fallback>
        </mc:AlternateContent>
      </w:r>
    </w:p>
    <w:p w14:paraId="16EF285A" w14:textId="77777777" w:rsidR="00B11FF1" w:rsidRPr="00373502" w:rsidRDefault="00B11FF1" w:rsidP="007B15B3">
      <w:pPr>
        <w:spacing w:line="240" w:lineRule="auto"/>
        <w:rPr>
          <w:rFonts w:ascii="Arial Nova Light" w:hAnsi="Arial Nova Light" w:cstheme="minorHAnsi"/>
          <w:b/>
          <w:i/>
          <w:u w:val="single"/>
        </w:rPr>
      </w:pPr>
    </w:p>
    <w:p w14:paraId="501DB6FC" w14:textId="57EF74FF" w:rsidR="00C05E8B" w:rsidRPr="00373502" w:rsidRDefault="00F26EF3" w:rsidP="00F26EF3">
      <w:pPr>
        <w:spacing w:after="360" w:line="240" w:lineRule="auto"/>
        <w:rPr>
          <w:rFonts w:ascii="Arial Nova Light" w:hAnsi="Arial Nova Light" w:cstheme="minorHAnsi"/>
          <w:b/>
          <w:i/>
          <w:sz w:val="32"/>
          <w:szCs w:val="32"/>
          <w:u w:val="single"/>
        </w:rPr>
      </w:pPr>
      <w:r w:rsidRPr="00373502">
        <w:rPr>
          <w:rFonts w:ascii="Arial Nova Light" w:hAnsi="Arial Nova Light" w:cstheme="minorHAnsi"/>
          <w:b/>
          <w:i/>
          <w:sz w:val="32"/>
          <w:szCs w:val="32"/>
          <w:u w:val="single"/>
        </w:rPr>
        <w:t>Memorandum</w:t>
      </w:r>
    </w:p>
    <w:p w14:paraId="21A8D75F" w14:textId="3F9A9184" w:rsidR="00BC1896" w:rsidRDefault="00C05E8B" w:rsidP="00BC1896">
      <w:pPr>
        <w:spacing w:after="0" w:line="240" w:lineRule="auto"/>
        <w:rPr>
          <w:rFonts w:ascii="Times New Roman" w:eastAsia="Times New Roman" w:hAnsi="Times New Roman"/>
          <w:sz w:val="24"/>
          <w:szCs w:val="24"/>
        </w:rPr>
      </w:pPr>
      <w:r w:rsidRPr="00373502">
        <w:rPr>
          <w:rFonts w:ascii="Arial Nova Light" w:hAnsi="Arial Nova Light" w:cstheme="minorHAnsi"/>
          <w:b/>
        </w:rPr>
        <w:t>TO:</w:t>
      </w:r>
      <w:r w:rsidR="007A58DB" w:rsidRPr="00373502">
        <w:rPr>
          <w:rFonts w:ascii="Arial Nova Light" w:eastAsia="Times New Roman" w:hAnsi="Arial Nova Light" w:cstheme="minorHAnsi"/>
        </w:rPr>
        <w:tab/>
      </w:r>
      <w:r w:rsidR="00BC1896">
        <w:rPr>
          <w:rFonts w:ascii="Arial Nova Light" w:eastAsia="Times New Roman" w:hAnsi="Arial Nova Light" w:cstheme="minorHAnsi"/>
        </w:rPr>
        <w:tab/>
      </w:r>
      <w:r w:rsidR="00AD6362" w:rsidRPr="00AD6362">
        <w:rPr>
          <w:rFonts w:ascii="Arial Nova Light" w:eastAsia="Times New Roman" w:hAnsi="Arial Nova Light" w:cstheme="minorHAnsi"/>
        </w:rPr>
        <w:t>Special Purpose Local Government Entity Officials</w:t>
      </w:r>
    </w:p>
    <w:p w14:paraId="1FE07DC0" w14:textId="77777777" w:rsidR="007B15B3" w:rsidRPr="00373502" w:rsidRDefault="007B15B3" w:rsidP="00BC1896">
      <w:pPr>
        <w:tabs>
          <w:tab w:val="left" w:pos="1080"/>
        </w:tabs>
        <w:spacing w:after="0" w:line="240" w:lineRule="auto"/>
        <w:rPr>
          <w:rFonts w:ascii="Arial Nova Light" w:hAnsi="Arial Nova Light" w:cstheme="minorHAnsi"/>
          <w:b/>
        </w:rPr>
      </w:pPr>
    </w:p>
    <w:p w14:paraId="6823091E" w14:textId="18647A78" w:rsidR="002B4E7D" w:rsidRPr="00FD6817" w:rsidRDefault="00C05E8B" w:rsidP="00FD6817">
      <w:pPr>
        <w:spacing w:after="0" w:line="240" w:lineRule="auto"/>
        <w:ind w:left="720" w:hanging="720"/>
        <w:rPr>
          <w:rFonts w:ascii="Arial Nova Light" w:hAnsi="Arial Nova Light" w:cstheme="minorHAnsi"/>
        </w:rPr>
      </w:pPr>
      <w:r w:rsidRPr="00373502">
        <w:rPr>
          <w:rFonts w:ascii="Arial Nova Light" w:hAnsi="Arial Nova Light" w:cstheme="minorHAnsi"/>
          <w:b/>
        </w:rPr>
        <w:t>FROM:</w:t>
      </w:r>
      <w:r w:rsidR="009415EB" w:rsidRPr="0074226F">
        <w:rPr>
          <w:rFonts w:ascii="Arial Nova Light" w:hAnsi="Arial Nova Light" w:cstheme="minorHAnsi"/>
        </w:rPr>
        <w:tab/>
      </w:r>
      <w:r w:rsidR="00BC1896">
        <w:rPr>
          <w:rFonts w:ascii="Arial Nova Light" w:hAnsi="Arial Nova Light" w:cstheme="minorHAnsi"/>
        </w:rPr>
        <w:tab/>
      </w:r>
      <w:r w:rsidR="00FD6817">
        <w:rPr>
          <w:rFonts w:ascii="Arial Nova Light" w:hAnsi="Arial Nova Light" w:cstheme="minorHAnsi"/>
        </w:rPr>
        <w:t xml:space="preserve">Audit Review Section – </w:t>
      </w:r>
      <w:r w:rsidR="00C92807" w:rsidRPr="00B62B8A">
        <w:rPr>
          <w:rFonts w:ascii="Arial Nova Light" w:hAnsi="Arial Nova Light" w:cstheme="majorHAnsi"/>
          <w:sz w:val="24"/>
          <w:szCs w:val="24"/>
        </w:rPr>
        <w:t>Local Government Services (LGS)</w:t>
      </w:r>
    </w:p>
    <w:p w14:paraId="5DB2960D" w14:textId="77777777" w:rsidR="002B4E7D" w:rsidRDefault="002B4E7D" w:rsidP="00BC1896">
      <w:pPr>
        <w:tabs>
          <w:tab w:val="left" w:pos="1080"/>
        </w:tabs>
        <w:spacing w:after="0" w:line="240" w:lineRule="auto"/>
        <w:ind w:left="1080" w:hanging="1080"/>
        <w:rPr>
          <w:rFonts w:ascii="Arial Nova Light" w:hAnsi="Arial Nova Light" w:cstheme="minorHAnsi"/>
          <w:b/>
        </w:rPr>
      </w:pPr>
    </w:p>
    <w:p w14:paraId="192505E6" w14:textId="77777777" w:rsidR="00F35871" w:rsidRPr="00F35871" w:rsidRDefault="00C05E8B" w:rsidP="00F35871">
      <w:pPr>
        <w:tabs>
          <w:tab w:val="left" w:pos="1080"/>
        </w:tabs>
        <w:spacing w:after="0" w:line="240" w:lineRule="auto"/>
        <w:ind w:left="1080" w:hanging="1080"/>
        <w:rPr>
          <w:rFonts w:ascii="Arial Nova Light" w:hAnsi="Arial Nova Light" w:cstheme="minorHAnsi"/>
        </w:rPr>
      </w:pPr>
      <w:r w:rsidRPr="00373502">
        <w:rPr>
          <w:rFonts w:ascii="Arial Nova Light" w:hAnsi="Arial Nova Light" w:cstheme="minorHAnsi"/>
          <w:b/>
        </w:rPr>
        <w:t>RE:</w:t>
      </w:r>
      <w:r w:rsidR="003665CA" w:rsidRPr="00373502">
        <w:rPr>
          <w:rFonts w:ascii="Arial Nova Light" w:hAnsi="Arial Nova Light" w:cstheme="minorHAnsi"/>
        </w:rPr>
        <w:tab/>
      </w:r>
      <w:r w:rsidR="00BC1896">
        <w:rPr>
          <w:rFonts w:ascii="Arial Nova Light" w:hAnsi="Arial Nova Light" w:cstheme="minorHAnsi"/>
        </w:rPr>
        <w:tab/>
      </w:r>
      <w:r w:rsidR="00F35871" w:rsidRPr="00F35871">
        <w:rPr>
          <w:rFonts w:ascii="Arial Nova Light" w:hAnsi="Arial Nova Light" w:cstheme="minorHAnsi"/>
        </w:rPr>
        <w:t>Requirements Regarding:</w:t>
      </w:r>
    </w:p>
    <w:p w14:paraId="3C5FFA62" w14:textId="77777777" w:rsidR="00F35871" w:rsidRPr="00F35871" w:rsidRDefault="00F35871" w:rsidP="00F35871">
      <w:pPr>
        <w:tabs>
          <w:tab w:val="left" w:pos="1080"/>
        </w:tabs>
        <w:spacing w:after="0" w:line="240" w:lineRule="auto"/>
        <w:ind w:left="1080"/>
        <w:rPr>
          <w:rFonts w:ascii="Arial Nova Light" w:hAnsi="Arial Nova Light" w:cstheme="minorHAnsi"/>
        </w:rPr>
      </w:pPr>
      <w:r w:rsidRPr="00F35871">
        <w:rPr>
          <w:rFonts w:ascii="Arial Nova Light" w:hAnsi="Arial Nova Light" w:cstheme="minorHAnsi"/>
        </w:rPr>
        <w:tab/>
        <w:t>1.</w:t>
      </w:r>
      <w:r w:rsidRPr="00F35871">
        <w:rPr>
          <w:rFonts w:ascii="Arial Nova Light" w:hAnsi="Arial Nova Light" w:cstheme="minorHAnsi"/>
        </w:rPr>
        <w:tab/>
        <w:t>Audit Report Publishing</w:t>
      </w:r>
    </w:p>
    <w:p w14:paraId="6BAAF4B7" w14:textId="4915536C" w:rsidR="00926989" w:rsidRDefault="00F35871" w:rsidP="00F35871">
      <w:pPr>
        <w:tabs>
          <w:tab w:val="left" w:pos="1080"/>
        </w:tabs>
        <w:spacing w:after="0" w:line="240" w:lineRule="auto"/>
        <w:ind w:left="1080"/>
        <w:rPr>
          <w:rFonts w:ascii="Times New Roman" w:eastAsia="Times New Roman" w:hAnsi="Times New Roman"/>
          <w:noProof/>
          <w:sz w:val="24"/>
          <w:szCs w:val="24"/>
          <w:u w:val="single"/>
        </w:rPr>
      </w:pPr>
      <w:r w:rsidRPr="00F35871">
        <w:rPr>
          <w:rFonts w:ascii="Arial Nova Light" w:hAnsi="Arial Nova Light" w:cstheme="minorHAnsi"/>
        </w:rPr>
        <w:tab/>
        <w:t>2.</w:t>
      </w:r>
      <w:r w:rsidRPr="00F35871">
        <w:rPr>
          <w:rFonts w:ascii="Arial Nova Light" w:hAnsi="Arial Nova Light" w:cstheme="minorHAnsi"/>
        </w:rPr>
        <w:tab/>
        <w:t>Responses to Audit Report Findings and Recommendations</w:t>
      </w:r>
    </w:p>
    <w:p w14:paraId="49819EAA" w14:textId="3D1D5FB5" w:rsidR="00BC1896" w:rsidRDefault="00BC1896" w:rsidP="00BC1896">
      <w:pPr>
        <w:tabs>
          <w:tab w:val="left" w:pos="1080"/>
        </w:tabs>
        <w:spacing w:after="0" w:line="240" w:lineRule="auto"/>
        <w:ind w:left="1080" w:hanging="1080"/>
        <w:rPr>
          <w:rFonts w:ascii="Arial Nova Light" w:eastAsia="Times New Roman" w:hAnsi="Arial Nova Light" w:cstheme="minorHAnsi"/>
          <w:b/>
          <w:u w:val="single"/>
        </w:rPr>
      </w:pPr>
    </w:p>
    <w:p w14:paraId="705C4CB8" w14:textId="797AFB4E" w:rsidR="00F35871" w:rsidRPr="00F35871" w:rsidRDefault="00F35871" w:rsidP="00F35871">
      <w:pPr>
        <w:tabs>
          <w:tab w:val="left" w:pos="360"/>
        </w:tabs>
        <w:rPr>
          <w:rFonts w:ascii="Arial Nova Light" w:hAnsi="Arial Nova Light"/>
          <w:szCs w:val="24"/>
        </w:rPr>
      </w:pPr>
      <w:r w:rsidRPr="00F35871">
        <w:rPr>
          <w:rFonts w:ascii="Arial Nova Light" w:hAnsi="Arial Nova Light"/>
          <w:szCs w:val="24"/>
        </w:rPr>
        <w:t>1.</w:t>
      </w:r>
      <w:r w:rsidRPr="00F35871">
        <w:rPr>
          <w:rFonts w:ascii="Arial Nova Light" w:hAnsi="Arial Nova Light"/>
          <w:szCs w:val="24"/>
        </w:rPr>
        <w:tab/>
      </w:r>
      <w:r w:rsidRPr="00F35871">
        <w:rPr>
          <w:rFonts w:ascii="Arial Nova Light" w:hAnsi="Arial Nova Light"/>
          <w:szCs w:val="24"/>
          <w:u w:val="single"/>
        </w:rPr>
        <w:t>Audit Report Publishing Requirements</w:t>
      </w:r>
    </w:p>
    <w:p w14:paraId="125DA78B" w14:textId="03DCF015" w:rsidR="004C4221" w:rsidRDefault="00F35871" w:rsidP="00411487">
      <w:pPr>
        <w:pStyle w:val="BodyTextIndent"/>
        <w:rPr>
          <w:rFonts w:ascii="Arial Nova Light" w:hAnsi="Arial Nova Light"/>
        </w:rPr>
      </w:pPr>
      <w:r w:rsidRPr="00F35871">
        <w:rPr>
          <w:rFonts w:ascii="Arial Nova Light" w:hAnsi="Arial Nova Light"/>
          <w:sz w:val="24"/>
          <w:szCs w:val="24"/>
        </w:rPr>
        <w:tab/>
      </w:r>
      <w:r w:rsidRPr="000D4E39">
        <w:rPr>
          <w:rFonts w:ascii="Arial Nova Light" w:hAnsi="Arial Nova Light"/>
          <w:szCs w:val="22"/>
        </w:rPr>
        <w:t xml:space="preserve">The Montana Single Audit Act (Title 2, Chapter 7, Part 5, MCA) requires each audited </w:t>
      </w:r>
      <w:r w:rsidR="00AD6362">
        <w:rPr>
          <w:rFonts w:ascii="Arial Nova Light" w:hAnsi="Arial Nova Light"/>
          <w:szCs w:val="22"/>
        </w:rPr>
        <w:t>local government entity</w:t>
      </w:r>
      <w:r w:rsidR="001E1E7F">
        <w:rPr>
          <w:rFonts w:ascii="Arial Nova Light" w:hAnsi="Arial Nova Light"/>
          <w:szCs w:val="22"/>
        </w:rPr>
        <w:t xml:space="preserve"> (</w:t>
      </w:r>
      <w:r w:rsidR="00B62B8A">
        <w:rPr>
          <w:rFonts w:ascii="Arial Nova Light" w:hAnsi="Arial Nova Light"/>
          <w:szCs w:val="22"/>
        </w:rPr>
        <w:t xml:space="preserve">further </w:t>
      </w:r>
      <w:r w:rsidR="00285F17">
        <w:rPr>
          <w:rFonts w:ascii="Arial Nova Light" w:hAnsi="Arial Nova Light"/>
          <w:szCs w:val="22"/>
        </w:rPr>
        <w:t>referred to</w:t>
      </w:r>
      <w:r w:rsidR="00B62B8A">
        <w:rPr>
          <w:rFonts w:ascii="Arial Nova Light" w:hAnsi="Arial Nova Light"/>
          <w:szCs w:val="22"/>
        </w:rPr>
        <w:t xml:space="preserve"> as “</w:t>
      </w:r>
      <w:r w:rsidR="00285F17">
        <w:rPr>
          <w:rFonts w:ascii="Arial Nova Light" w:hAnsi="Arial Nova Light"/>
          <w:szCs w:val="22"/>
        </w:rPr>
        <w:t>E</w:t>
      </w:r>
      <w:r w:rsidR="00B62B8A">
        <w:rPr>
          <w:rFonts w:ascii="Arial Nova Light" w:hAnsi="Arial Nova Light"/>
          <w:szCs w:val="22"/>
        </w:rPr>
        <w:t>ntity”</w:t>
      </w:r>
      <w:r w:rsidR="001E1E7F">
        <w:rPr>
          <w:rFonts w:ascii="Arial Nova Light" w:hAnsi="Arial Nova Light"/>
          <w:szCs w:val="22"/>
        </w:rPr>
        <w:t>)</w:t>
      </w:r>
      <w:r w:rsidRPr="000D4E39">
        <w:rPr>
          <w:rFonts w:ascii="Arial Nova Light" w:hAnsi="Arial Nova Light"/>
          <w:szCs w:val="22"/>
        </w:rPr>
        <w:t xml:space="preserve"> to send a copy of their audit report to a </w:t>
      </w:r>
      <w:r w:rsidR="002C153C">
        <w:rPr>
          <w:rFonts w:ascii="Arial Nova Light" w:hAnsi="Arial Nova Light"/>
          <w:szCs w:val="22"/>
        </w:rPr>
        <w:t xml:space="preserve">local </w:t>
      </w:r>
      <w:r w:rsidRPr="000D4E39">
        <w:rPr>
          <w:rFonts w:ascii="Arial Nova Light" w:hAnsi="Arial Nova Light"/>
          <w:szCs w:val="22"/>
        </w:rPr>
        <w:t>newspaper of general circulation</w:t>
      </w:r>
      <w:r w:rsidR="00154EC5">
        <w:rPr>
          <w:rFonts w:ascii="Arial Nova Light" w:hAnsi="Arial Nova Light"/>
          <w:szCs w:val="22"/>
        </w:rPr>
        <w:t>.</w:t>
      </w:r>
      <w:r w:rsidR="00D82794">
        <w:rPr>
          <w:rFonts w:ascii="Arial Nova Light" w:hAnsi="Arial Nova Light"/>
          <w:szCs w:val="22"/>
        </w:rPr>
        <w:t xml:space="preserve">  </w:t>
      </w:r>
      <w:r w:rsidR="00D327A5" w:rsidRPr="00D82794">
        <w:rPr>
          <w:rFonts w:ascii="Arial Nova Light" w:hAnsi="Arial Nova Light"/>
          <w:szCs w:val="22"/>
        </w:rPr>
        <w:t xml:space="preserve">Entity officials will want to request </w:t>
      </w:r>
      <w:r w:rsidR="00D327A5">
        <w:rPr>
          <w:rFonts w:ascii="Arial Nova Light" w:hAnsi="Arial Nova Light"/>
          <w:szCs w:val="22"/>
        </w:rPr>
        <w:t xml:space="preserve">an additional copy of the audit report from </w:t>
      </w:r>
      <w:r w:rsidR="00D327A5" w:rsidRPr="00D82794">
        <w:rPr>
          <w:rFonts w:ascii="Arial Nova Light" w:hAnsi="Arial Nova Light"/>
          <w:szCs w:val="22"/>
        </w:rPr>
        <w:t>their independent auditor</w:t>
      </w:r>
      <w:r w:rsidR="00D327A5">
        <w:rPr>
          <w:rFonts w:ascii="Arial Nova Light" w:hAnsi="Arial Nova Light"/>
          <w:szCs w:val="22"/>
        </w:rPr>
        <w:t>.</w:t>
      </w:r>
    </w:p>
    <w:p w14:paraId="1BCCAEA5" w14:textId="77777777" w:rsidR="004C4221" w:rsidRDefault="004C4221" w:rsidP="00FD6817">
      <w:pPr>
        <w:tabs>
          <w:tab w:val="left" w:pos="360"/>
        </w:tabs>
        <w:spacing w:after="0" w:line="240" w:lineRule="auto"/>
        <w:ind w:left="360" w:hanging="360"/>
        <w:rPr>
          <w:rFonts w:ascii="Arial Nova Light" w:hAnsi="Arial Nova Light"/>
        </w:rPr>
      </w:pPr>
    </w:p>
    <w:p w14:paraId="5ED7F103" w14:textId="41128C4E" w:rsidR="00F35871" w:rsidRPr="000D4E39" w:rsidRDefault="00285F17" w:rsidP="00FD6817">
      <w:pPr>
        <w:tabs>
          <w:tab w:val="left" w:pos="360"/>
        </w:tabs>
        <w:spacing w:after="0" w:line="240" w:lineRule="auto"/>
        <w:ind w:left="360" w:hanging="360"/>
        <w:rPr>
          <w:rFonts w:ascii="Arial Nova Light" w:hAnsi="Arial Nova Light"/>
        </w:rPr>
      </w:pPr>
      <w:r w:rsidRPr="00285F17">
        <w:rPr>
          <w:rFonts w:ascii="Arial Nova Light" w:hAnsi="Arial Nova Light"/>
        </w:rPr>
        <w:tab/>
        <w:t>The newspaper is required to publish a statement to the effect that the audit report is on file with the Entity and open to public inspection</w:t>
      </w:r>
      <w:r>
        <w:rPr>
          <w:rFonts w:ascii="Arial Nova Light" w:hAnsi="Arial Nova Light"/>
        </w:rPr>
        <w:t>,</w:t>
      </w:r>
      <w:r w:rsidR="00154EC5">
        <w:rPr>
          <w:rFonts w:ascii="Arial Nova Light" w:hAnsi="Arial Nova Light"/>
        </w:rPr>
        <w:t xml:space="preserve"> along with </w:t>
      </w:r>
      <w:r w:rsidR="00154EC5" w:rsidRPr="00154EC5">
        <w:rPr>
          <w:rFonts w:ascii="Arial Nova Light" w:hAnsi="Arial Nova Light"/>
        </w:rPr>
        <w:t xml:space="preserve">a statement that the audited </w:t>
      </w:r>
      <w:r w:rsidR="00B62B8A">
        <w:rPr>
          <w:rFonts w:ascii="Arial Nova Light" w:hAnsi="Arial Nova Light"/>
        </w:rPr>
        <w:t>entity</w:t>
      </w:r>
      <w:r w:rsidR="00154EC5">
        <w:rPr>
          <w:rFonts w:ascii="Arial Nova Light" w:eastAsia="Times New Roman" w:hAnsi="Arial Nova Light" w:cstheme="minorHAnsi"/>
        </w:rPr>
        <w:t xml:space="preserve"> </w:t>
      </w:r>
      <w:r w:rsidR="00154EC5" w:rsidRPr="00154EC5">
        <w:rPr>
          <w:rFonts w:ascii="Arial Nova Light" w:hAnsi="Arial Nova Light"/>
        </w:rPr>
        <w:t>will send a copy of the audit report to any interested person</w:t>
      </w:r>
      <w:r>
        <w:rPr>
          <w:rFonts w:ascii="Arial Nova Light" w:hAnsi="Arial Nova Light"/>
        </w:rPr>
        <w:t>,</w:t>
      </w:r>
      <w:r w:rsidR="00154EC5" w:rsidRPr="00154EC5">
        <w:rPr>
          <w:rFonts w:ascii="Arial Nova Light" w:hAnsi="Arial Nova Light"/>
        </w:rPr>
        <w:t xml:space="preserve"> upon request.</w:t>
      </w:r>
    </w:p>
    <w:p w14:paraId="75CE9E67" w14:textId="77777777" w:rsidR="000D4E39" w:rsidRPr="000D4E39" w:rsidRDefault="000D4E39" w:rsidP="00FD6817">
      <w:pPr>
        <w:tabs>
          <w:tab w:val="left" w:pos="360"/>
        </w:tabs>
        <w:spacing w:after="0" w:line="240" w:lineRule="auto"/>
        <w:ind w:left="360" w:hanging="360"/>
        <w:rPr>
          <w:rFonts w:ascii="Arial Nova Light" w:hAnsi="Arial Nova Light"/>
        </w:rPr>
      </w:pPr>
    </w:p>
    <w:p w14:paraId="16760B89" w14:textId="4BFD671B" w:rsidR="00411487" w:rsidRDefault="00F35871" w:rsidP="00FD6817">
      <w:pPr>
        <w:tabs>
          <w:tab w:val="left" w:pos="360"/>
        </w:tabs>
        <w:spacing w:after="0" w:line="240" w:lineRule="auto"/>
        <w:ind w:left="360" w:hanging="360"/>
        <w:rPr>
          <w:rFonts w:ascii="Arial Nova Light" w:hAnsi="Arial Nova Light"/>
        </w:rPr>
      </w:pPr>
      <w:r w:rsidRPr="000D4E39">
        <w:rPr>
          <w:rFonts w:ascii="Arial Nova Light" w:hAnsi="Arial Nova Light"/>
        </w:rPr>
        <w:tab/>
        <w:t>Publication is required</w:t>
      </w:r>
      <w:r w:rsidR="00EF42F3">
        <w:rPr>
          <w:rFonts w:ascii="Arial Nova Light" w:hAnsi="Arial Nova Light"/>
        </w:rPr>
        <w:t xml:space="preserve"> </w:t>
      </w:r>
      <w:bookmarkStart w:id="0" w:name="_Hlk11326974"/>
      <w:r w:rsidR="00EF42F3">
        <w:rPr>
          <w:rFonts w:ascii="Arial Nova Light" w:hAnsi="Arial Nova Light"/>
        </w:rPr>
        <w:t>30-day</w:t>
      </w:r>
      <w:r w:rsidR="001E1E7F">
        <w:rPr>
          <w:rFonts w:ascii="Arial Nova Light" w:hAnsi="Arial Nova Light"/>
        </w:rPr>
        <w:t xml:space="preserve">s after the </w:t>
      </w:r>
      <w:bookmarkEnd w:id="0"/>
      <w:r w:rsidR="00285F17">
        <w:rPr>
          <w:rFonts w:ascii="Arial Nova Light" w:hAnsi="Arial Nova Light"/>
        </w:rPr>
        <w:t>E</w:t>
      </w:r>
      <w:r w:rsidR="00B62B8A">
        <w:rPr>
          <w:rFonts w:ascii="Arial Nova Light" w:hAnsi="Arial Nova Light"/>
        </w:rPr>
        <w:t>ntity</w:t>
      </w:r>
      <w:r w:rsidR="001E1E7F">
        <w:rPr>
          <w:rFonts w:ascii="Arial Nova Light" w:hAnsi="Arial Nova Light"/>
        </w:rPr>
        <w:t xml:space="preserve"> receives its audit report.</w:t>
      </w:r>
      <w:r w:rsidR="00411487">
        <w:rPr>
          <w:rFonts w:ascii="Arial Nova Light" w:hAnsi="Arial Nova Light"/>
        </w:rPr>
        <w:t xml:space="preserve"> The cost of publication is the </w:t>
      </w:r>
      <w:r w:rsidR="00285F17">
        <w:rPr>
          <w:rFonts w:ascii="Arial Nova Light" w:hAnsi="Arial Nova Light"/>
        </w:rPr>
        <w:t>E</w:t>
      </w:r>
      <w:r w:rsidR="00B62B8A">
        <w:rPr>
          <w:rFonts w:ascii="Arial Nova Light" w:hAnsi="Arial Nova Light"/>
        </w:rPr>
        <w:t>ntity’s</w:t>
      </w:r>
      <w:r w:rsidR="00411487">
        <w:rPr>
          <w:rFonts w:ascii="Arial Nova Light" w:hAnsi="Arial Nova Light"/>
        </w:rPr>
        <w:t xml:space="preserve"> responsibility.</w:t>
      </w:r>
    </w:p>
    <w:p w14:paraId="618D6202" w14:textId="77777777" w:rsidR="00411487" w:rsidRDefault="00411487" w:rsidP="00FD6817">
      <w:pPr>
        <w:tabs>
          <w:tab w:val="left" w:pos="360"/>
        </w:tabs>
        <w:spacing w:after="0" w:line="240" w:lineRule="auto"/>
        <w:ind w:left="360" w:hanging="360"/>
        <w:rPr>
          <w:rFonts w:ascii="Arial Nova Light" w:hAnsi="Arial Nova Light"/>
        </w:rPr>
      </w:pPr>
    </w:p>
    <w:p w14:paraId="1B8CD3B9" w14:textId="7AD501BD" w:rsidR="00F35871" w:rsidRPr="000D4E39" w:rsidRDefault="00411487" w:rsidP="00FD6817">
      <w:pPr>
        <w:tabs>
          <w:tab w:val="left" w:pos="360"/>
        </w:tabs>
        <w:spacing w:after="0" w:line="240" w:lineRule="auto"/>
        <w:ind w:left="360" w:hanging="360"/>
        <w:rPr>
          <w:rFonts w:ascii="Arial Nova Light" w:hAnsi="Arial Nova Light"/>
        </w:rPr>
      </w:pPr>
      <w:r>
        <w:rPr>
          <w:rFonts w:ascii="Arial Nova Light" w:hAnsi="Arial Nova Light"/>
        </w:rPr>
        <w:tab/>
      </w:r>
      <w:r w:rsidR="00F35871" w:rsidRPr="000D4E39">
        <w:rPr>
          <w:rFonts w:ascii="Arial Nova Light" w:hAnsi="Arial Nova Light"/>
        </w:rPr>
        <w:t>Enclosed is a sample letter to the newspaper, and a sample publication.</w:t>
      </w:r>
    </w:p>
    <w:p w14:paraId="6D29B040" w14:textId="77777777" w:rsidR="00F35871" w:rsidRPr="00F35871" w:rsidRDefault="00F35871" w:rsidP="00FD6817">
      <w:pPr>
        <w:tabs>
          <w:tab w:val="left" w:pos="360"/>
        </w:tabs>
        <w:spacing w:after="0" w:line="240" w:lineRule="auto"/>
        <w:ind w:left="360" w:hanging="360"/>
        <w:rPr>
          <w:rFonts w:ascii="Arial Nova Light" w:hAnsi="Arial Nova Light"/>
          <w:szCs w:val="24"/>
        </w:rPr>
      </w:pPr>
    </w:p>
    <w:p w14:paraId="00002933" w14:textId="2FA878A9" w:rsidR="00F35871" w:rsidRPr="00F35871" w:rsidRDefault="00F35871" w:rsidP="00F35871">
      <w:pPr>
        <w:tabs>
          <w:tab w:val="left" w:pos="360"/>
        </w:tabs>
        <w:ind w:left="360" w:hanging="360"/>
        <w:rPr>
          <w:rFonts w:ascii="Arial Nova Light" w:hAnsi="Arial Nova Light"/>
          <w:szCs w:val="24"/>
        </w:rPr>
      </w:pPr>
      <w:r w:rsidRPr="00F35871">
        <w:rPr>
          <w:rFonts w:ascii="Arial Nova Light" w:hAnsi="Arial Nova Light"/>
          <w:szCs w:val="24"/>
        </w:rPr>
        <w:t>2.</w:t>
      </w:r>
      <w:r w:rsidRPr="00F35871">
        <w:rPr>
          <w:rFonts w:ascii="Arial Nova Light" w:hAnsi="Arial Nova Light"/>
          <w:szCs w:val="24"/>
        </w:rPr>
        <w:tab/>
      </w:r>
      <w:r w:rsidRPr="00F35871">
        <w:rPr>
          <w:rFonts w:ascii="Arial Nova Light" w:hAnsi="Arial Nova Light"/>
          <w:szCs w:val="24"/>
          <w:u w:val="single"/>
        </w:rPr>
        <w:t>Responses to Audit Report Findings and Recommendations</w:t>
      </w:r>
    </w:p>
    <w:p w14:paraId="32B8D838" w14:textId="77777777" w:rsidR="00285F17" w:rsidRPr="00F35871" w:rsidRDefault="00F35871" w:rsidP="00285F17">
      <w:pPr>
        <w:tabs>
          <w:tab w:val="left" w:pos="360"/>
        </w:tabs>
        <w:ind w:left="360" w:hanging="360"/>
        <w:rPr>
          <w:rFonts w:ascii="Arial Nova Light" w:hAnsi="Arial Nova Light"/>
          <w:szCs w:val="24"/>
        </w:rPr>
      </w:pPr>
      <w:r w:rsidRPr="00F35871">
        <w:rPr>
          <w:rFonts w:ascii="Arial Nova Light" w:hAnsi="Arial Nova Light"/>
          <w:szCs w:val="24"/>
        </w:rPr>
        <w:tab/>
      </w:r>
      <w:r w:rsidR="00285F17">
        <w:rPr>
          <w:rFonts w:ascii="Arial Nova Light" w:hAnsi="Arial Nova Light"/>
          <w:szCs w:val="24"/>
        </w:rPr>
        <w:t>Entities</w:t>
      </w:r>
      <w:r w:rsidR="00285F17" w:rsidRPr="00F35871">
        <w:rPr>
          <w:rFonts w:ascii="Arial Nova Light" w:hAnsi="Arial Nova Light"/>
          <w:szCs w:val="24"/>
        </w:rPr>
        <w:t xml:space="preserve"> are required to notify the Department of Administration in writing as to the actions they plan to take on any deficiencies or recommendations contained in their audit report.  This response or corrective action plan is required to be submitted to the Department of Administration within 30 days of receipt of the audit report.</w:t>
      </w:r>
    </w:p>
    <w:p w14:paraId="0BBDBB30" w14:textId="18C793AE" w:rsidR="00F35871" w:rsidRDefault="0037479F" w:rsidP="00D327A5">
      <w:pPr>
        <w:tabs>
          <w:tab w:val="left" w:pos="360"/>
        </w:tabs>
        <w:ind w:left="360" w:hanging="360"/>
        <w:rPr>
          <w:rFonts w:ascii="Arial Nova Light" w:hAnsi="Arial Nova Light"/>
          <w:szCs w:val="24"/>
        </w:rPr>
      </w:pPr>
      <w:r>
        <w:rPr>
          <w:rFonts w:ascii="Arial Nova Light" w:hAnsi="Arial Nova Light"/>
          <w:szCs w:val="24"/>
        </w:rPr>
        <w:tab/>
      </w:r>
      <w:r w:rsidR="00F35871" w:rsidRPr="00F35871">
        <w:rPr>
          <w:rFonts w:ascii="Arial Nova Light" w:hAnsi="Arial Nova Light"/>
          <w:szCs w:val="24"/>
        </w:rPr>
        <w:t xml:space="preserve">If you have any questions on the entity response requirements, please contact our office at </w:t>
      </w:r>
      <w:r w:rsidR="000D4E39">
        <w:rPr>
          <w:rFonts w:ascii="Arial Nova Light" w:hAnsi="Arial Nova Light"/>
          <w:szCs w:val="24"/>
        </w:rPr>
        <w:t>444-9101</w:t>
      </w:r>
      <w:r w:rsidR="00F35871" w:rsidRPr="00F35871">
        <w:rPr>
          <w:rFonts w:ascii="Arial Nova Light" w:hAnsi="Arial Nova Light"/>
          <w:szCs w:val="24"/>
        </w:rPr>
        <w:t>.</w:t>
      </w:r>
    </w:p>
    <w:p w14:paraId="1A9F48E4" w14:textId="77777777" w:rsidR="000D4E39" w:rsidRPr="00F35871" w:rsidRDefault="000D4E39" w:rsidP="000D4E39">
      <w:pPr>
        <w:tabs>
          <w:tab w:val="left" w:pos="360"/>
        </w:tabs>
        <w:spacing w:after="0"/>
        <w:ind w:left="360" w:hanging="360"/>
        <w:rPr>
          <w:rFonts w:ascii="Arial Nova Light" w:hAnsi="Arial Nova Light"/>
          <w:szCs w:val="24"/>
        </w:rPr>
      </w:pPr>
    </w:p>
    <w:p w14:paraId="37F1CB08" w14:textId="61E974C8" w:rsidR="00F35871" w:rsidRPr="00F35871" w:rsidRDefault="00F35871" w:rsidP="000D4E39">
      <w:pPr>
        <w:pStyle w:val="BodyTextIndent"/>
        <w:tabs>
          <w:tab w:val="clear" w:pos="360"/>
          <w:tab w:val="left" w:pos="1440"/>
          <w:tab w:val="left" w:pos="1710"/>
        </w:tabs>
        <w:ind w:left="1620" w:hanging="1620"/>
        <w:rPr>
          <w:rFonts w:ascii="Arial Nova Light" w:eastAsiaTheme="minorHAnsi" w:hAnsi="Arial Nova Light" w:cstheme="minorBidi"/>
          <w:szCs w:val="24"/>
        </w:rPr>
      </w:pPr>
      <w:r w:rsidRPr="00F35871">
        <w:rPr>
          <w:rFonts w:ascii="Arial Nova Light" w:eastAsiaTheme="minorHAnsi" w:hAnsi="Arial Nova Light" w:cstheme="minorBidi"/>
          <w:szCs w:val="24"/>
        </w:rPr>
        <w:t>Enclosures:</w:t>
      </w:r>
      <w:r w:rsidRPr="00F35871">
        <w:rPr>
          <w:rFonts w:ascii="Arial Nova Light" w:eastAsiaTheme="minorHAnsi" w:hAnsi="Arial Nova Light" w:cstheme="minorBidi"/>
          <w:szCs w:val="24"/>
        </w:rPr>
        <w:tab/>
        <w:t xml:space="preserve">Sample Letter to Newspaper Regarding Audit Publication </w:t>
      </w:r>
      <w:r w:rsidR="00D35531">
        <w:rPr>
          <w:rFonts w:ascii="Arial Nova Light" w:eastAsiaTheme="minorHAnsi" w:hAnsi="Arial Nova Light" w:cstheme="minorBidi"/>
          <w:szCs w:val="24"/>
        </w:rPr>
        <w:t>Statement</w:t>
      </w:r>
    </w:p>
    <w:p w14:paraId="5206B9B0" w14:textId="206F7D96" w:rsidR="00F35871" w:rsidRPr="00F35871" w:rsidRDefault="00F35871" w:rsidP="000D4E39">
      <w:pPr>
        <w:tabs>
          <w:tab w:val="left" w:pos="360"/>
          <w:tab w:val="left" w:pos="1440"/>
        </w:tabs>
        <w:spacing w:after="0" w:line="240" w:lineRule="auto"/>
        <w:ind w:left="360" w:hanging="360"/>
        <w:rPr>
          <w:rFonts w:ascii="Arial Nova Light" w:hAnsi="Arial Nova Light"/>
          <w:szCs w:val="24"/>
        </w:rPr>
      </w:pPr>
      <w:r w:rsidRPr="00F35871">
        <w:rPr>
          <w:rFonts w:ascii="Arial Nova Light" w:hAnsi="Arial Nova Light"/>
          <w:szCs w:val="24"/>
        </w:rPr>
        <w:tab/>
      </w:r>
      <w:r w:rsidRPr="00F35871">
        <w:rPr>
          <w:rFonts w:ascii="Arial Nova Light" w:hAnsi="Arial Nova Light"/>
          <w:szCs w:val="24"/>
        </w:rPr>
        <w:tab/>
        <w:t>Sample Publication</w:t>
      </w:r>
      <w:r w:rsidR="00D35531">
        <w:rPr>
          <w:rFonts w:ascii="Arial Nova Light" w:hAnsi="Arial Nova Light"/>
          <w:szCs w:val="24"/>
        </w:rPr>
        <w:t xml:space="preserve"> Statement</w:t>
      </w:r>
    </w:p>
    <w:p w14:paraId="3032BFAA" w14:textId="77777777" w:rsidR="00F35871" w:rsidRDefault="00F35871" w:rsidP="000D4E39">
      <w:pPr>
        <w:tabs>
          <w:tab w:val="left" w:pos="360"/>
          <w:tab w:val="left" w:pos="1440"/>
        </w:tabs>
        <w:spacing w:after="0" w:line="240" w:lineRule="auto"/>
        <w:ind w:left="360" w:hanging="360"/>
        <w:rPr>
          <w:rFonts w:ascii="Arial Nova Light" w:hAnsi="Arial Nova Light"/>
          <w:szCs w:val="24"/>
        </w:rPr>
      </w:pPr>
      <w:r w:rsidRPr="00F35871">
        <w:rPr>
          <w:rFonts w:ascii="Arial Nova Light" w:hAnsi="Arial Nova Light"/>
          <w:szCs w:val="24"/>
        </w:rPr>
        <w:tab/>
      </w:r>
      <w:r w:rsidRPr="00F35871">
        <w:rPr>
          <w:rFonts w:ascii="Arial Nova Light" w:hAnsi="Arial Nova Light"/>
          <w:szCs w:val="24"/>
        </w:rPr>
        <w:tab/>
        <w:t>Section 2-7-521, MCA</w:t>
      </w:r>
    </w:p>
    <w:p w14:paraId="2FCDD931" w14:textId="513F3E66" w:rsidR="00F35871" w:rsidRDefault="00F35871" w:rsidP="000D4E39">
      <w:pPr>
        <w:tabs>
          <w:tab w:val="left" w:pos="360"/>
          <w:tab w:val="left" w:pos="1440"/>
        </w:tabs>
        <w:spacing w:after="0" w:line="240" w:lineRule="auto"/>
        <w:ind w:left="360" w:hanging="360"/>
        <w:rPr>
          <w:rFonts w:ascii="Arial Nova Light" w:hAnsi="Arial Nova Light"/>
          <w:szCs w:val="24"/>
        </w:rPr>
      </w:pPr>
      <w:r w:rsidRPr="00F35871">
        <w:rPr>
          <w:rFonts w:ascii="Arial Nova Light" w:hAnsi="Arial Nova Light"/>
          <w:szCs w:val="24"/>
        </w:rPr>
        <w:tab/>
      </w:r>
      <w:r w:rsidRPr="00F35871">
        <w:rPr>
          <w:rFonts w:ascii="Arial Nova Light" w:hAnsi="Arial Nova Light"/>
          <w:szCs w:val="24"/>
        </w:rPr>
        <w:tab/>
        <w:t>Section 2-7-515, MCA</w:t>
      </w:r>
    </w:p>
    <w:p w14:paraId="0249B496" w14:textId="3223D12F" w:rsidR="00046FA1" w:rsidRDefault="00046FA1">
      <w:pPr>
        <w:rPr>
          <w:rFonts w:ascii="Arial Nova Light" w:hAnsi="Arial Nova Light"/>
          <w:szCs w:val="24"/>
        </w:rPr>
      </w:pPr>
      <w:r>
        <w:rPr>
          <w:rFonts w:ascii="Arial Nova Light" w:hAnsi="Arial Nova Light"/>
          <w:szCs w:val="24"/>
        </w:rPr>
        <w:br w:type="page"/>
      </w:r>
    </w:p>
    <w:p w14:paraId="66C6CFA7" w14:textId="77777777" w:rsidR="00046FA1" w:rsidRDefault="00046FA1" w:rsidP="00FD6817">
      <w:pPr>
        <w:tabs>
          <w:tab w:val="left" w:pos="360"/>
          <w:tab w:val="left" w:pos="1440"/>
        </w:tabs>
        <w:spacing w:line="240" w:lineRule="auto"/>
        <w:ind w:left="360" w:hanging="360"/>
        <w:rPr>
          <w:rFonts w:ascii="Arial Nova Light" w:hAnsi="Arial Nova Light"/>
          <w:szCs w:val="24"/>
        </w:rPr>
        <w:sectPr w:rsidR="00046FA1" w:rsidSect="00FD6817">
          <w:footerReference w:type="first" r:id="rId9"/>
          <w:pgSz w:w="12240" w:h="15840" w:code="1"/>
          <w:pgMar w:top="1440" w:right="720" w:bottom="1440" w:left="1440" w:header="720" w:footer="1296" w:gutter="0"/>
          <w:cols w:space="720"/>
          <w:titlePg/>
          <w:docGrid w:linePitch="360"/>
        </w:sectPr>
      </w:pPr>
    </w:p>
    <w:p w14:paraId="0233B48D" w14:textId="77777777" w:rsidR="002432AB" w:rsidRPr="002432AB" w:rsidRDefault="002432AB" w:rsidP="002432AB">
      <w:pPr>
        <w:jc w:val="center"/>
        <w:rPr>
          <w:rFonts w:ascii="Arial Nova Light" w:hAnsi="Arial Nova Light"/>
          <w:szCs w:val="24"/>
        </w:rPr>
      </w:pPr>
      <w:bookmarkStart w:id="1" w:name="_Hlk11329008"/>
      <w:r w:rsidRPr="002432AB">
        <w:rPr>
          <w:rFonts w:ascii="Arial Nova Light" w:hAnsi="Arial Nova Light"/>
          <w:szCs w:val="24"/>
        </w:rPr>
        <w:lastRenderedPageBreak/>
        <w:t>SAMPLE</w:t>
      </w:r>
    </w:p>
    <w:p w14:paraId="2BF638C4" w14:textId="77777777" w:rsidR="002432AB" w:rsidRPr="002432AB" w:rsidRDefault="002432AB" w:rsidP="002432AB">
      <w:pPr>
        <w:rPr>
          <w:rFonts w:ascii="Arial Nova Light" w:hAnsi="Arial Nova Light"/>
          <w:szCs w:val="24"/>
        </w:rPr>
      </w:pPr>
    </w:p>
    <w:p w14:paraId="1FEC8D26" w14:textId="77777777" w:rsidR="002432AB" w:rsidRPr="002432AB" w:rsidRDefault="002432AB" w:rsidP="002432AB">
      <w:pPr>
        <w:jc w:val="center"/>
        <w:rPr>
          <w:rFonts w:ascii="Arial Nova Light" w:hAnsi="Arial Nova Light"/>
          <w:szCs w:val="24"/>
        </w:rPr>
      </w:pPr>
      <w:r w:rsidRPr="002432AB">
        <w:rPr>
          <w:rFonts w:ascii="Arial Nova Light" w:hAnsi="Arial Nova Light"/>
          <w:szCs w:val="24"/>
          <w:u w:val="single"/>
        </w:rPr>
        <w:t>AUDIT PUBLICATION STATEMENT</w:t>
      </w:r>
    </w:p>
    <w:p w14:paraId="50EFAB64" w14:textId="77777777" w:rsidR="002432AB" w:rsidRPr="002432AB" w:rsidRDefault="002432AB" w:rsidP="002432AB">
      <w:pPr>
        <w:rPr>
          <w:rFonts w:ascii="Arial Nova Light" w:hAnsi="Arial Nova Light"/>
          <w:szCs w:val="24"/>
        </w:rPr>
      </w:pPr>
    </w:p>
    <w:p w14:paraId="3506667E" w14:textId="6F205B0F" w:rsidR="002432AB" w:rsidRDefault="002432AB" w:rsidP="00F36A85">
      <w:pPr>
        <w:spacing w:after="0"/>
        <w:rPr>
          <w:rFonts w:ascii="Arial Nova Light" w:hAnsi="Arial Nova Light"/>
          <w:szCs w:val="24"/>
        </w:rPr>
      </w:pPr>
      <w:r w:rsidRPr="002432AB">
        <w:rPr>
          <w:rFonts w:ascii="Arial Nova Light" w:hAnsi="Arial Nova Light"/>
          <w:szCs w:val="24"/>
        </w:rPr>
        <w:t>An audit of the affairs of [name of local government entity] has been conducted by [name of independent auditor].  The audit covered the fiscal year(s) ended [month, day, and year(s)].</w:t>
      </w:r>
    </w:p>
    <w:p w14:paraId="47524EF3" w14:textId="77777777" w:rsidR="00F36A85" w:rsidRPr="002432AB" w:rsidRDefault="00F36A85" w:rsidP="00F36A85">
      <w:pPr>
        <w:spacing w:after="0"/>
        <w:rPr>
          <w:rFonts w:ascii="Arial Nova Light" w:hAnsi="Arial Nova Light"/>
          <w:szCs w:val="24"/>
        </w:rPr>
      </w:pPr>
    </w:p>
    <w:p w14:paraId="1E461A4A" w14:textId="77777777" w:rsidR="002432AB" w:rsidRPr="002432AB" w:rsidRDefault="002432AB" w:rsidP="00F36A85">
      <w:pPr>
        <w:spacing w:after="0"/>
        <w:rPr>
          <w:rFonts w:ascii="Arial Nova Light" w:hAnsi="Arial Nova Light"/>
          <w:szCs w:val="24"/>
        </w:rPr>
      </w:pPr>
      <w:r w:rsidRPr="002432AB">
        <w:rPr>
          <w:rFonts w:ascii="Arial Nova Light" w:hAnsi="Arial Nova Light"/>
          <w:szCs w:val="24"/>
        </w:rPr>
        <w:t>Section 2-7-521, MCA, requires the publication concerning the audit report include a statement that the audit report is on file in its entirety and open to public inspection at [location where report is on file], and that the [name of local government entity] will send a copy of the audit report to any interested person upon request.</w:t>
      </w:r>
    </w:p>
    <w:p w14:paraId="026B5850" w14:textId="77777777" w:rsidR="002432AB" w:rsidRPr="002432AB" w:rsidRDefault="002432AB" w:rsidP="002432AB">
      <w:pPr>
        <w:rPr>
          <w:rFonts w:ascii="Arial Nova Light" w:hAnsi="Arial Nova Light"/>
          <w:szCs w:val="24"/>
        </w:rPr>
      </w:pPr>
    </w:p>
    <w:p w14:paraId="6B2796DA" w14:textId="77777777" w:rsidR="002432AB" w:rsidRPr="002432AB" w:rsidRDefault="002432AB" w:rsidP="002432AB">
      <w:pPr>
        <w:tabs>
          <w:tab w:val="left" w:pos="4140"/>
          <w:tab w:val="left" w:pos="4320"/>
        </w:tabs>
        <w:rPr>
          <w:rFonts w:ascii="Arial Nova Light" w:hAnsi="Arial Nova Light"/>
          <w:szCs w:val="24"/>
        </w:rPr>
      </w:pPr>
      <w:r w:rsidRPr="002432AB">
        <w:rPr>
          <w:rFonts w:ascii="Arial Nova Light" w:hAnsi="Arial Nova Light"/>
          <w:szCs w:val="24"/>
        </w:rPr>
        <w:tab/>
        <w:t>Sincerely,</w:t>
      </w:r>
    </w:p>
    <w:p w14:paraId="68D32653" w14:textId="77777777" w:rsidR="002432AB" w:rsidRPr="002432AB" w:rsidRDefault="002432AB" w:rsidP="002432AB">
      <w:pPr>
        <w:tabs>
          <w:tab w:val="left" w:pos="4320"/>
        </w:tabs>
        <w:rPr>
          <w:rFonts w:ascii="Arial Nova Light" w:hAnsi="Arial Nova Light"/>
          <w:szCs w:val="24"/>
        </w:rPr>
      </w:pPr>
    </w:p>
    <w:p w14:paraId="4478BE9C" w14:textId="77777777" w:rsidR="002432AB" w:rsidRPr="002432AB" w:rsidRDefault="002432AB" w:rsidP="002432AB">
      <w:pPr>
        <w:tabs>
          <w:tab w:val="left" w:pos="4320"/>
        </w:tabs>
        <w:rPr>
          <w:rFonts w:ascii="Arial Nova Light" w:hAnsi="Arial Nova Light"/>
          <w:szCs w:val="24"/>
        </w:rPr>
      </w:pPr>
    </w:p>
    <w:p w14:paraId="6735489A" w14:textId="0B813D52" w:rsidR="002432AB" w:rsidRDefault="002432AB" w:rsidP="002432AB">
      <w:pPr>
        <w:tabs>
          <w:tab w:val="left" w:pos="4140"/>
        </w:tabs>
        <w:rPr>
          <w:rFonts w:ascii="Arial Nova Light" w:hAnsi="Arial Nova Light"/>
          <w:szCs w:val="24"/>
        </w:rPr>
      </w:pPr>
      <w:r w:rsidRPr="002432AB">
        <w:rPr>
          <w:rFonts w:ascii="Arial Nova Light" w:hAnsi="Arial Nova Light"/>
          <w:szCs w:val="24"/>
        </w:rPr>
        <w:tab/>
        <w:t>[Name and title of local government representative]</w:t>
      </w:r>
    </w:p>
    <w:p w14:paraId="781A3C5E" w14:textId="218ACA3A" w:rsidR="002432AB" w:rsidRDefault="002432AB" w:rsidP="002432AB">
      <w:pPr>
        <w:tabs>
          <w:tab w:val="left" w:pos="4140"/>
        </w:tabs>
        <w:rPr>
          <w:rFonts w:ascii="Arial Nova Light" w:hAnsi="Arial Nova Light"/>
          <w:szCs w:val="24"/>
        </w:rPr>
      </w:pPr>
    </w:p>
    <w:p w14:paraId="647CD215" w14:textId="2394669E" w:rsidR="002432AB" w:rsidRDefault="002432AB">
      <w:pPr>
        <w:rPr>
          <w:rFonts w:ascii="Arial Nova Light" w:hAnsi="Arial Nova Light"/>
          <w:szCs w:val="24"/>
        </w:rPr>
      </w:pPr>
      <w:r>
        <w:rPr>
          <w:rFonts w:ascii="Arial Nova Light" w:hAnsi="Arial Nova Light"/>
          <w:szCs w:val="24"/>
        </w:rPr>
        <w:br w:type="page"/>
      </w:r>
    </w:p>
    <w:p w14:paraId="06DDC805" w14:textId="13ADBEE6" w:rsidR="002432AB" w:rsidRPr="002432AB" w:rsidRDefault="002432AB" w:rsidP="002432AB">
      <w:pPr>
        <w:jc w:val="center"/>
        <w:rPr>
          <w:rFonts w:ascii="Arial Nova Light" w:hAnsi="Arial Nova Light"/>
          <w:u w:val="single"/>
        </w:rPr>
      </w:pPr>
      <w:r w:rsidRPr="002432AB">
        <w:rPr>
          <w:rFonts w:ascii="Arial Nova Light" w:hAnsi="Arial Nova Light"/>
          <w:u w:val="single"/>
        </w:rPr>
        <w:lastRenderedPageBreak/>
        <w:t xml:space="preserve">SAMPLE LETTER TO NEWSPAPER REGARDING </w:t>
      </w:r>
    </w:p>
    <w:p w14:paraId="054F0E12" w14:textId="77777777" w:rsidR="002432AB" w:rsidRPr="002432AB" w:rsidRDefault="002432AB" w:rsidP="002432AB">
      <w:pPr>
        <w:jc w:val="center"/>
        <w:rPr>
          <w:rFonts w:ascii="Arial Nova Light" w:hAnsi="Arial Nova Light"/>
          <w:szCs w:val="24"/>
          <w:u w:val="single"/>
        </w:rPr>
      </w:pPr>
      <w:r w:rsidRPr="002432AB">
        <w:rPr>
          <w:rFonts w:ascii="Arial Nova Light" w:hAnsi="Arial Nova Light"/>
          <w:u w:val="single"/>
        </w:rPr>
        <w:t xml:space="preserve">AUDIT PUBLICATION </w:t>
      </w:r>
      <w:r w:rsidRPr="002432AB">
        <w:rPr>
          <w:rFonts w:ascii="Arial Nova Light" w:hAnsi="Arial Nova Light"/>
          <w:szCs w:val="24"/>
          <w:u w:val="single"/>
        </w:rPr>
        <w:t>STATEMENT</w:t>
      </w:r>
    </w:p>
    <w:p w14:paraId="3ABF1051" w14:textId="77777777" w:rsidR="002432AB" w:rsidRPr="002432AB" w:rsidRDefault="002432AB" w:rsidP="002432AB">
      <w:pPr>
        <w:jc w:val="center"/>
        <w:rPr>
          <w:rFonts w:ascii="Arial Nova Light" w:hAnsi="Arial Nova Light"/>
          <w:szCs w:val="24"/>
        </w:rPr>
      </w:pPr>
    </w:p>
    <w:p w14:paraId="4EE1B73C" w14:textId="77777777" w:rsidR="002432AB" w:rsidRPr="002432AB" w:rsidRDefault="002432AB" w:rsidP="002432AB">
      <w:pPr>
        <w:jc w:val="center"/>
        <w:rPr>
          <w:rFonts w:ascii="Arial Nova Light" w:hAnsi="Arial Nova Light"/>
          <w:szCs w:val="24"/>
        </w:rPr>
      </w:pPr>
    </w:p>
    <w:p w14:paraId="443F6166" w14:textId="77777777" w:rsidR="002432AB" w:rsidRPr="002432AB" w:rsidRDefault="002432AB" w:rsidP="00F36A85">
      <w:pPr>
        <w:spacing w:after="0"/>
        <w:jc w:val="center"/>
        <w:rPr>
          <w:rFonts w:ascii="Arial Nova Light" w:hAnsi="Arial Nova Light"/>
          <w:szCs w:val="24"/>
        </w:rPr>
      </w:pPr>
      <w:r w:rsidRPr="002432AB">
        <w:rPr>
          <w:rFonts w:ascii="Arial Nova Light" w:hAnsi="Arial Nova Light"/>
          <w:szCs w:val="24"/>
        </w:rPr>
        <w:t>DATE</w:t>
      </w:r>
    </w:p>
    <w:p w14:paraId="4E884F69" w14:textId="77777777" w:rsidR="002432AB" w:rsidRPr="002432AB" w:rsidRDefault="002432AB" w:rsidP="00F36A85">
      <w:pPr>
        <w:spacing w:after="0"/>
        <w:rPr>
          <w:rFonts w:ascii="Arial Nova Light" w:hAnsi="Arial Nova Light"/>
          <w:szCs w:val="24"/>
        </w:rPr>
      </w:pPr>
    </w:p>
    <w:p w14:paraId="5E5B4250" w14:textId="77777777" w:rsidR="002432AB" w:rsidRPr="002432AB" w:rsidRDefault="002432AB" w:rsidP="00F36A85">
      <w:pPr>
        <w:spacing w:after="0"/>
        <w:rPr>
          <w:rFonts w:ascii="Arial Nova Light" w:hAnsi="Arial Nova Light"/>
          <w:szCs w:val="24"/>
        </w:rPr>
      </w:pPr>
    </w:p>
    <w:p w14:paraId="6E0BE8BA" w14:textId="77777777" w:rsidR="002432AB" w:rsidRPr="002432AB" w:rsidRDefault="002432AB" w:rsidP="00F36A85">
      <w:pPr>
        <w:spacing w:after="0"/>
        <w:rPr>
          <w:rFonts w:ascii="Arial Nova Light" w:hAnsi="Arial Nova Light"/>
          <w:szCs w:val="24"/>
        </w:rPr>
      </w:pPr>
      <w:r w:rsidRPr="002432AB">
        <w:rPr>
          <w:rFonts w:ascii="Arial Nova Light" w:hAnsi="Arial Nova Light"/>
          <w:szCs w:val="24"/>
        </w:rPr>
        <w:t>Name of Newspaper</w:t>
      </w:r>
    </w:p>
    <w:p w14:paraId="59EC1677" w14:textId="77777777" w:rsidR="002432AB" w:rsidRPr="002432AB" w:rsidRDefault="002432AB" w:rsidP="00F36A85">
      <w:pPr>
        <w:spacing w:after="0"/>
        <w:rPr>
          <w:rFonts w:ascii="Arial Nova Light" w:hAnsi="Arial Nova Light"/>
          <w:szCs w:val="24"/>
        </w:rPr>
      </w:pPr>
      <w:r w:rsidRPr="002432AB">
        <w:rPr>
          <w:rFonts w:ascii="Arial Nova Light" w:hAnsi="Arial Nova Light"/>
          <w:szCs w:val="24"/>
        </w:rPr>
        <w:t>Address</w:t>
      </w:r>
    </w:p>
    <w:p w14:paraId="5126A67A" w14:textId="77777777" w:rsidR="002432AB" w:rsidRPr="002432AB" w:rsidRDefault="002432AB" w:rsidP="00F36A85">
      <w:pPr>
        <w:spacing w:after="0"/>
        <w:rPr>
          <w:rFonts w:ascii="Arial Nova Light" w:hAnsi="Arial Nova Light"/>
          <w:szCs w:val="24"/>
        </w:rPr>
      </w:pPr>
      <w:r w:rsidRPr="002432AB">
        <w:rPr>
          <w:rFonts w:ascii="Arial Nova Light" w:hAnsi="Arial Nova Light"/>
          <w:szCs w:val="24"/>
        </w:rPr>
        <w:t>City, MT  59---</w:t>
      </w:r>
    </w:p>
    <w:p w14:paraId="52CD6897" w14:textId="77777777" w:rsidR="002432AB" w:rsidRPr="002432AB" w:rsidRDefault="002432AB" w:rsidP="00F36A85">
      <w:pPr>
        <w:spacing w:after="0"/>
        <w:rPr>
          <w:rFonts w:ascii="Arial Nova Light" w:hAnsi="Arial Nova Light"/>
          <w:szCs w:val="24"/>
        </w:rPr>
      </w:pPr>
    </w:p>
    <w:p w14:paraId="2D3253A1" w14:textId="77777777" w:rsidR="002432AB" w:rsidRPr="002432AB" w:rsidRDefault="002432AB" w:rsidP="00F36A85">
      <w:pPr>
        <w:spacing w:after="0"/>
        <w:rPr>
          <w:rFonts w:ascii="Arial Nova Light" w:hAnsi="Arial Nova Light"/>
          <w:szCs w:val="24"/>
        </w:rPr>
      </w:pPr>
      <w:r w:rsidRPr="002432AB">
        <w:rPr>
          <w:rFonts w:ascii="Arial Nova Light" w:hAnsi="Arial Nova Light"/>
          <w:szCs w:val="24"/>
        </w:rPr>
        <w:t>RE: Audit Report Publication</w:t>
      </w:r>
    </w:p>
    <w:p w14:paraId="7EBF1B1B" w14:textId="77777777" w:rsidR="002432AB" w:rsidRPr="002432AB" w:rsidRDefault="002432AB" w:rsidP="00F36A85">
      <w:pPr>
        <w:spacing w:after="0"/>
        <w:rPr>
          <w:rFonts w:ascii="Arial Nova Light" w:hAnsi="Arial Nova Light"/>
          <w:szCs w:val="24"/>
        </w:rPr>
      </w:pPr>
    </w:p>
    <w:p w14:paraId="047FCFED" w14:textId="77777777" w:rsidR="002432AB" w:rsidRPr="002432AB" w:rsidRDefault="002432AB" w:rsidP="00F36A85">
      <w:pPr>
        <w:spacing w:after="0"/>
        <w:rPr>
          <w:rFonts w:ascii="Arial Nova Light" w:hAnsi="Arial Nova Light"/>
          <w:szCs w:val="24"/>
        </w:rPr>
      </w:pPr>
      <w:r w:rsidRPr="002432AB">
        <w:rPr>
          <w:rFonts w:ascii="Arial Nova Light" w:hAnsi="Arial Nova Light"/>
          <w:szCs w:val="24"/>
        </w:rPr>
        <w:t>Section 2-7-521, MCA, requires that the attached Audit Publication Statement be published by a newspaper of general circulation.  We consider your newspaper to be a newspaper of general circulation for the [name of local government entity].</w:t>
      </w:r>
    </w:p>
    <w:p w14:paraId="365866FA" w14:textId="77777777" w:rsidR="002432AB" w:rsidRPr="002432AB" w:rsidRDefault="002432AB" w:rsidP="00F36A85">
      <w:pPr>
        <w:spacing w:after="0"/>
        <w:rPr>
          <w:rFonts w:ascii="Arial Nova Light" w:hAnsi="Arial Nova Light"/>
          <w:szCs w:val="24"/>
        </w:rPr>
      </w:pPr>
    </w:p>
    <w:p w14:paraId="2E627BC1" w14:textId="54AD0929" w:rsidR="00620B92" w:rsidRDefault="00620B92" w:rsidP="00620B92">
      <w:pPr>
        <w:spacing w:after="0"/>
        <w:rPr>
          <w:rFonts w:ascii="Arial Nova Light" w:hAnsi="Arial Nova Light"/>
          <w:szCs w:val="24"/>
        </w:rPr>
      </w:pPr>
      <w:bookmarkStart w:id="2" w:name="_GoBack"/>
      <w:bookmarkEnd w:id="2"/>
      <w:r>
        <w:rPr>
          <w:rFonts w:ascii="Arial Nova Light" w:hAnsi="Arial Nova Light"/>
          <w:szCs w:val="24"/>
        </w:rPr>
        <w:t>Please publish the enclosed Audit Publication Statement for the fiscal year(s) ended [month, day, and year(s)] and send the bill to the address, below.</w:t>
      </w:r>
    </w:p>
    <w:p w14:paraId="7D67E689" w14:textId="0839D9BA" w:rsidR="002432AB" w:rsidRPr="002432AB" w:rsidRDefault="002432AB" w:rsidP="00F36A85">
      <w:pPr>
        <w:spacing w:after="0"/>
        <w:rPr>
          <w:rFonts w:ascii="Arial Nova Light" w:hAnsi="Arial Nova Light"/>
          <w:szCs w:val="24"/>
        </w:rPr>
      </w:pPr>
    </w:p>
    <w:p w14:paraId="16041ED1" w14:textId="77777777" w:rsidR="002432AB" w:rsidRPr="002432AB" w:rsidRDefault="002432AB" w:rsidP="00F36A85">
      <w:pPr>
        <w:spacing w:after="0"/>
        <w:rPr>
          <w:rFonts w:ascii="Arial Nova Light" w:hAnsi="Arial Nova Light"/>
          <w:szCs w:val="24"/>
        </w:rPr>
      </w:pPr>
      <w:r w:rsidRPr="002432AB">
        <w:rPr>
          <w:rFonts w:ascii="Arial Nova Light" w:hAnsi="Arial Nova Light"/>
          <w:szCs w:val="24"/>
        </w:rPr>
        <w:t>Enclosed for your information, as required by statute, is a complete copy of the audit report.  The audit report itself is not required by law to be published.  Only the Audit Publication Statement should be published.</w:t>
      </w:r>
    </w:p>
    <w:p w14:paraId="371EF3F2" w14:textId="77777777" w:rsidR="002432AB" w:rsidRPr="002432AB" w:rsidRDefault="002432AB" w:rsidP="00F36A85">
      <w:pPr>
        <w:spacing w:after="0"/>
        <w:rPr>
          <w:rFonts w:ascii="Arial Nova Light" w:hAnsi="Arial Nova Light"/>
          <w:szCs w:val="24"/>
        </w:rPr>
      </w:pPr>
    </w:p>
    <w:p w14:paraId="39815159" w14:textId="77777777" w:rsidR="002432AB" w:rsidRPr="002432AB" w:rsidRDefault="002432AB" w:rsidP="00F36A85">
      <w:pPr>
        <w:spacing w:after="0"/>
        <w:rPr>
          <w:rFonts w:ascii="Arial Nova Light" w:hAnsi="Arial Nova Light"/>
          <w:szCs w:val="24"/>
        </w:rPr>
      </w:pPr>
      <w:r w:rsidRPr="002432AB">
        <w:rPr>
          <w:rFonts w:ascii="Arial Nova Light" w:hAnsi="Arial Nova Light"/>
          <w:szCs w:val="24"/>
        </w:rPr>
        <w:t>Thank you for your cooperation.</w:t>
      </w:r>
    </w:p>
    <w:p w14:paraId="311A9348" w14:textId="77777777" w:rsidR="002432AB" w:rsidRPr="002432AB" w:rsidRDefault="002432AB" w:rsidP="00F36A85">
      <w:pPr>
        <w:spacing w:after="0"/>
        <w:rPr>
          <w:rFonts w:ascii="Arial Nova Light" w:hAnsi="Arial Nova Light"/>
          <w:szCs w:val="24"/>
        </w:rPr>
      </w:pPr>
    </w:p>
    <w:p w14:paraId="639103BA" w14:textId="77777777" w:rsidR="002432AB" w:rsidRPr="002432AB" w:rsidRDefault="002432AB" w:rsidP="00F36A85">
      <w:pPr>
        <w:tabs>
          <w:tab w:val="left" w:pos="4140"/>
          <w:tab w:val="left" w:pos="4320"/>
        </w:tabs>
        <w:spacing w:after="0"/>
        <w:rPr>
          <w:rFonts w:ascii="Arial Nova Light" w:hAnsi="Arial Nova Light"/>
          <w:szCs w:val="24"/>
        </w:rPr>
      </w:pPr>
      <w:r w:rsidRPr="002432AB">
        <w:rPr>
          <w:rFonts w:ascii="Arial Nova Light" w:hAnsi="Arial Nova Light"/>
          <w:szCs w:val="24"/>
        </w:rPr>
        <w:tab/>
        <w:t>Sincerely,</w:t>
      </w:r>
    </w:p>
    <w:p w14:paraId="4D48D6DA" w14:textId="77777777" w:rsidR="002432AB" w:rsidRPr="002432AB" w:rsidRDefault="002432AB" w:rsidP="00F36A85">
      <w:pPr>
        <w:tabs>
          <w:tab w:val="left" w:pos="4320"/>
        </w:tabs>
        <w:spacing w:after="0"/>
        <w:rPr>
          <w:rFonts w:ascii="Arial Nova Light" w:hAnsi="Arial Nova Light"/>
          <w:szCs w:val="24"/>
        </w:rPr>
      </w:pPr>
    </w:p>
    <w:p w14:paraId="7E6752B1" w14:textId="77777777" w:rsidR="002432AB" w:rsidRPr="002432AB" w:rsidRDefault="002432AB" w:rsidP="00F36A85">
      <w:pPr>
        <w:tabs>
          <w:tab w:val="left" w:pos="4320"/>
        </w:tabs>
        <w:spacing w:after="0"/>
        <w:rPr>
          <w:rFonts w:ascii="Arial Nova Light" w:hAnsi="Arial Nova Light"/>
          <w:szCs w:val="24"/>
        </w:rPr>
      </w:pPr>
    </w:p>
    <w:p w14:paraId="5CDC46E9" w14:textId="77777777" w:rsidR="002432AB" w:rsidRPr="002432AB" w:rsidRDefault="002432AB" w:rsidP="00F36A85">
      <w:pPr>
        <w:tabs>
          <w:tab w:val="left" w:pos="4320"/>
        </w:tabs>
        <w:spacing w:after="0"/>
        <w:rPr>
          <w:rFonts w:ascii="Arial Nova Light" w:hAnsi="Arial Nova Light"/>
          <w:szCs w:val="24"/>
        </w:rPr>
      </w:pPr>
    </w:p>
    <w:p w14:paraId="0999472B" w14:textId="77777777" w:rsidR="002432AB" w:rsidRPr="002432AB" w:rsidRDefault="002432AB" w:rsidP="00F36A85">
      <w:pPr>
        <w:tabs>
          <w:tab w:val="left" w:pos="4140"/>
        </w:tabs>
        <w:spacing w:after="0"/>
        <w:rPr>
          <w:rFonts w:ascii="Arial Nova Light" w:hAnsi="Arial Nova Light"/>
          <w:szCs w:val="24"/>
        </w:rPr>
      </w:pPr>
      <w:r w:rsidRPr="002432AB">
        <w:rPr>
          <w:rFonts w:ascii="Arial Nova Light" w:hAnsi="Arial Nova Light"/>
          <w:szCs w:val="24"/>
        </w:rPr>
        <w:tab/>
        <w:t>[Name and title of local government representative]</w:t>
      </w:r>
    </w:p>
    <w:p w14:paraId="584BED06" w14:textId="77777777" w:rsidR="002432AB" w:rsidRPr="002432AB" w:rsidRDefault="002432AB" w:rsidP="00F36A85">
      <w:pPr>
        <w:tabs>
          <w:tab w:val="left" w:pos="4140"/>
        </w:tabs>
        <w:spacing w:after="0"/>
        <w:rPr>
          <w:rFonts w:ascii="Arial Nova Light" w:hAnsi="Arial Nova Light"/>
          <w:szCs w:val="24"/>
        </w:rPr>
      </w:pPr>
    </w:p>
    <w:p w14:paraId="73D0E60E" w14:textId="77777777" w:rsidR="002432AB" w:rsidRPr="002432AB" w:rsidRDefault="002432AB" w:rsidP="00F36A85">
      <w:pPr>
        <w:tabs>
          <w:tab w:val="left" w:pos="4140"/>
        </w:tabs>
        <w:spacing w:after="0"/>
        <w:rPr>
          <w:rFonts w:ascii="Arial Nova Light" w:hAnsi="Arial Nova Light"/>
          <w:szCs w:val="24"/>
        </w:rPr>
      </w:pPr>
      <w:r w:rsidRPr="002432AB">
        <w:rPr>
          <w:rFonts w:ascii="Arial Nova Light" w:hAnsi="Arial Nova Light"/>
          <w:szCs w:val="24"/>
        </w:rPr>
        <w:t>Page enclosed to be published</w:t>
      </w:r>
    </w:p>
    <w:p w14:paraId="30168FFD" w14:textId="77777777" w:rsidR="002432AB" w:rsidRPr="002432AB" w:rsidRDefault="002432AB" w:rsidP="00F36A85">
      <w:pPr>
        <w:tabs>
          <w:tab w:val="left" w:pos="1800"/>
          <w:tab w:val="left" w:pos="4140"/>
        </w:tabs>
        <w:spacing w:after="0"/>
        <w:rPr>
          <w:rFonts w:ascii="Arial Nova Light" w:hAnsi="Arial Nova Light"/>
          <w:szCs w:val="24"/>
        </w:rPr>
      </w:pPr>
      <w:r w:rsidRPr="002432AB">
        <w:rPr>
          <w:rFonts w:ascii="Arial Nova Light" w:hAnsi="Arial Nova Light"/>
          <w:szCs w:val="24"/>
        </w:rPr>
        <w:t>Billing Address:</w:t>
      </w:r>
      <w:r w:rsidRPr="002432AB">
        <w:rPr>
          <w:rFonts w:ascii="Arial Nova Light" w:hAnsi="Arial Nova Light"/>
          <w:szCs w:val="24"/>
        </w:rPr>
        <w:tab/>
        <w:t>[name and address of local government entity]</w:t>
      </w:r>
    </w:p>
    <w:p w14:paraId="6C9E9BC6" w14:textId="77777777" w:rsidR="002432AB" w:rsidRPr="002432AB" w:rsidRDefault="002432AB" w:rsidP="002432AB">
      <w:pPr>
        <w:tabs>
          <w:tab w:val="left" w:pos="1800"/>
          <w:tab w:val="left" w:pos="4140"/>
        </w:tabs>
        <w:rPr>
          <w:rFonts w:ascii="Arial Nova Light" w:hAnsi="Arial Nova Light"/>
          <w:b/>
        </w:rPr>
      </w:pPr>
      <w:r w:rsidRPr="002432AB">
        <w:rPr>
          <w:rFonts w:ascii="Arial Nova Light" w:hAnsi="Arial Nova Light"/>
          <w:szCs w:val="24"/>
        </w:rPr>
        <w:br w:type="page"/>
      </w:r>
    </w:p>
    <w:p w14:paraId="1B0C52CC" w14:textId="77777777" w:rsidR="00F35871" w:rsidRPr="00F35871" w:rsidRDefault="00F35871" w:rsidP="00046FA1">
      <w:pPr>
        <w:spacing w:after="0" w:line="240" w:lineRule="auto"/>
        <w:ind w:firstLine="720"/>
        <w:rPr>
          <w:rFonts w:ascii="Arial Nova Light" w:hAnsi="Arial Nova Light"/>
        </w:rPr>
      </w:pPr>
      <w:r w:rsidRPr="00F35871">
        <w:rPr>
          <w:rFonts w:ascii="Arial Nova Light" w:hAnsi="Arial Nova Light"/>
          <w:b/>
        </w:rPr>
        <w:lastRenderedPageBreak/>
        <w:t>2-7-521.  Publication.</w:t>
      </w:r>
      <w:r w:rsidRPr="00F35871">
        <w:rPr>
          <w:rFonts w:ascii="Arial Nova Light" w:hAnsi="Arial Nova Light"/>
        </w:rPr>
        <w:t xml:space="preserve"> (1) (a) After the expiration of the 30-day period provided for in 2-7-515(1), the  local government entity shall send a copy of each audit report to a newspaper of general circulation in the area of the local government entity. However, each county audit report must be sent to the official newspaper of the county.</w:t>
      </w:r>
    </w:p>
    <w:p w14:paraId="42D10C83" w14:textId="77777777" w:rsidR="00F35871" w:rsidRPr="00F35871" w:rsidRDefault="00F35871" w:rsidP="00046FA1">
      <w:pPr>
        <w:spacing w:after="0" w:line="240" w:lineRule="auto"/>
        <w:rPr>
          <w:rFonts w:ascii="Arial Nova Light" w:hAnsi="Arial Nova Light"/>
        </w:rPr>
      </w:pPr>
      <w:r w:rsidRPr="00F35871">
        <w:rPr>
          <w:rFonts w:ascii="Arial Nova Light" w:hAnsi="Arial Nova Light"/>
        </w:rPr>
        <w:tab/>
        <w:t>(b)  For an audit report of a county or an incorporated city or town, the county, city, or town shall send to the appropriate newspaper a copy of a summary of significant findings regarding the audit report. The summary, which may not exceed 800 words, must be prepared by the independent auditor and contain a statement indicating that it is only a summary and is not intended to be used as an audit report.</w:t>
      </w:r>
    </w:p>
    <w:p w14:paraId="68D9E477" w14:textId="77777777" w:rsidR="00F35871" w:rsidRPr="00F35871" w:rsidRDefault="00F35871" w:rsidP="00046FA1">
      <w:pPr>
        <w:spacing w:after="0" w:line="240" w:lineRule="auto"/>
        <w:ind w:left="720" w:hanging="720"/>
        <w:rPr>
          <w:rFonts w:ascii="Arial Nova Light" w:hAnsi="Arial Nova Light"/>
        </w:rPr>
      </w:pPr>
      <w:r w:rsidRPr="00F35871">
        <w:rPr>
          <w:rFonts w:ascii="Arial Nova Light" w:hAnsi="Arial Nova Light"/>
        </w:rPr>
        <w:tab/>
        <w:t>(2)  For an audit report of a county or incorporated city or town, a newspaper is required to publish only:</w:t>
      </w:r>
    </w:p>
    <w:p w14:paraId="0A1E9222" w14:textId="77777777" w:rsidR="00F35871" w:rsidRPr="00F35871" w:rsidRDefault="00F35871" w:rsidP="00046FA1">
      <w:pPr>
        <w:spacing w:after="0" w:line="240" w:lineRule="auto"/>
        <w:ind w:left="720" w:hanging="720"/>
        <w:rPr>
          <w:rFonts w:ascii="Arial Nova Light" w:hAnsi="Arial Nova Light"/>
        </w:rPr>
      </w:pPr>
      <w:r w:rsidRPr="00F35871">
        <w:rPr>
          <w:rFonts w:ascii="Arial Nova Light" w:hAnsi="Arial Nova Light"/>
        </w:rPr>
        <w:tab/>
        <w:t>(a)  the summary of significant findings provided for in subsection (1)(b); and</w:t>
      </w:r>
    </w:p>
    <w:p w14:paraId="51D8E137" w14:textId="77777777" w:rsidR="00F35871" w:rsidRPr="00F35871" w:rsidRDefault="00F35871" w:rsidP="00046FA1">
      <w:pPr>
        <w:spacing w:after="0" w:line="240" w:lineRule="auto"/>
        <w:ind w:left="720" w:hanging="720"/>
        <w:rPr>
          <w:rFonts w:ascii="Arial Nova Light" w:hAnsi="Arial Nova Light"/>
        </w:rPr>
      </w:pPr>
      <w:r w:rsidRPr="00F35871">
        <w:rPr>
          <w:rFonts w:ascii="Arial Nova Light" w:hAnsi="Arial Nova Light"/>
        </w:rPr>
        <w:tab/>
        <w:t>(b)  a statement to the effect that the audit report is on file in its entirety and open to public inspection.</w:t>
      </w:r>
    </w:p>
    <w:p w14:paraId="0844E409" w14:textId="77777777" w:rsidR="00F35871" w:rsidRPr="00F35871" w:rsidRDefault="00F35871" w:rsidP="00046FA1">
      <w:pPr>
        <w:tabs>
          <w:tab w:val="left" w:pos="720"/>
        </w:tabs>
        <w:spacing w:after="0" w:line="240" w:lineRule="auto"/>
        <w:rPr>
          <w:rFonts w:ascii="Arial Nova Light" w:hAnsi="Arial Nova Light"/>
        </w:rPr>
      </w:pPr>
      <w:r w:rsidRPr="00F35871">
        <w:rPr>
          <w:rFonts w:ascii="Arial Nova Light" w:hAnsi="Arial Nova Light"/>
        </w:rPr>
        <w:tab/>
        <w:t>(3)  For an audit report of a local government entity other than a county or incorporated city or town, the newspaper is required to publish only the statement provided for in subsection (2)(b) and a statement providing that the audited local government entity will send a copy of the audit report to any interested person upon request.</w:t>
      </w:r>
    </w:p>
    <w:p w14:paraId="55ECD3B5" w14:textId="77777777" w:rsidR="00F35871" w:rsidRPr="00F35871" w:rsidRDefault="00F35871" w:rsidP="00046FA1">
      <w:pPr>
        <w:spacing w:after="0" w:line="240" w:lineRule="auto"/>
        <w:rPr>
          <w:rFonts w:ascii="Arial Nova Light" w:hAnsi="Arial Nova Light"/>
        </w:rPr>
      </w:pPr>
      <w:r w:rsidRPr="00F35871">
        <w:rPr>
          <w:rFonts w:ascii="Arial Nova Light" w:hAnsi="Arial Nova Light"/>
        </w:rPr>
        <w:tab/>
        <w:t xml:space="preserve">(4)  Publication costs must be borne by the audited local government entity. </w:t>
      </w:r>
    </w:p>
    <w:p w14:paraId="7982A78F" w14:textId="77777777" w:rsidR="00F35871" w:rsidRPr="00F35871" w:rsidRDefault="00F35871" w:rsidP="00046FA1">
      <w:pPr>
        <w:spacing w:after="0" w:line="240" w:lineRule="auto"/>
        <w:rPr>
          <w:rFonts w:ascii="Arial Nova Light" w:hAnsi="Arial Nova Light"/>
        </w:rPr>
      </w:pPr>
      <w:r w:rsidRPr="00F35871">
        <w:rPr>
          <w:rFonts w:ascii="Arial Nova Light" w:hAnsi="Arial Nova Light"/>
        </w:rPr>
        <w:tab/>
      </w:r>
    </w:p>
    <w:p w14:paraId="24630CDE" w14:textId="77777777" w:rsidR="00F35871" w:rsidRPr="00F35871" w:rsidRDefault="00F35871" w:rsidP="00046FA1">
      <w:pPr>
        <w:pStyle w:val="BodyText"/>
        <w:rPr>
          <w:rFonts w:ascii="Arial Nova Light" w:hAnsi="Arial Nova Light"/>
          <w:sz w:val="22"/>
          <w:szCs w:val="22"/>
        </w:rPr>
      </w:pPr>
      <w:r w:rsidRPr="00F35871">
        <w:rPr>
          <w:rFonts w:ascii="Arial Nova Light" w:hAnsi="Arial Nova Light"/>
          <w:sz w:val="22"/>
          <w:szCs w:val="22"/>
        </w:rPr>
        <w:t xml:space="preserve">History: </w:t>
      </w:r>
      <w:proofErr w:type="spellStart"/>
      <w:r w:rsidRPr="00F35871">
        <w:rPr>
          <w:rFonts w:ascii="Arial Nova Light" w:hAnsi="Arial Nova Light"/>
          <w:sz w:val="22"/>
          <w:szCs w:val="22"/>
        </w:rPr>
        <w:t>En</w:t>
      </w:r>
      <w:proofErr w:type="spellEnd"/>
      <w:r w:rsidRPr="00F35871">
        <w:rPr>
          <w:rFonts w:ascii="Arial Nova Light" w:hAnsi="Arial Nova Light"/>
          <w:sz w:val="22"/>
          <w:szCs w:val="22"/>
        </w:rPr>
        <w:t xml:space="preserve">. 82-4523 by Sec. 9, Ch. 380, L. 1975; R.C.M. 1947, 82-4523; </w:t>
      </w:r>
      <w:proofErr w:type="spellStart"/>
      <w:r w:rsidRPr="00F35871">
        <w:rPr>
          <w:rFonts w:ascii="Arial Nova Light" w:hAnsi="Arial Nova Light"/>
          <w:sz w:val="22"/>
          <w:szCs w:val="22"/>
        </w:rPr>
        <w:t>amd</w:t>
      </w:r>
      <w:proofErr w:type="spellEnd"/>
      <w:r w:rsidRPr="00F35871">
        <w:rPr>
          <w:rFonts w:ascii="Arial Nova Light" w:hAnsi="Arial Nova Light"/>
          <w:sz w:val="22"/>
          <w:szCs w:val="22"/>
        </w:rPr>
        <w:t xml:space="preserve">. Sec. 1, Ch. 386, L. 1983; </w:t>
      </w:r>
      <w:proofErr w:type="spellStart"/>
      <w:r w:rsidRPr="00F35871">
        <w:rPr>
          <w:rFonts w:ascii="Arial Nova Light" w:hAnsi="Arial Nova Light"/>
          <w:sz w:val="22"/>
          <w:szCs w:val="22"/>
        </w:rPr>
        <w:t>amd</w:t>
      </w:r>
      <w:proofErr w:type="spellEnd"/>
      <w:r w:rsidRPr="00F35871">
        <w:rPr>
          <w:rFonts w:ascii="Arial Nova Light" w:hAnsi="Arial Nova Light"/>
          <w:sz w:val="22"/>
          <w:szCs w:val="22"/>
        </w:rPr>
        <w:t xml:space="preserve">. Sec. 3, Ch. 140, L. 1989; </w:t>
      </w:r>
      <w:proofErr w:type="spellStart"/>
      <w:r w:rsidRPr="00F35871">
        <w:rPr>
          <w:rFonts w:ascii="Arial Nova Light" w:hAnsi="Arial Nova Light"/>
          <w:sz w:val="22"/>
          <w:szCs w:val="22"/>
        </w:rPr>
        <w:t>amd</w:t>
      </w:r>
      <w:proofErr w:type="spellEnd"/>
      <w:r w:rsidRPr="00F35871">
        <w:rPr>
          <w:rFonts w:ascii="Arial Nova Light" w:hAnsi="Arial Nova Light"/>
          <w:sz w:val="22"/>
          <w:szCs w:val="22"/>
        </w:rPr>
        <w:t xml:space="preserve">. Sec. 1, Ch. 607, L. 1989; </w:t>
      </w:r>
      <w:proofErr w:type="spellStart"/>
      <w:r w:rsidRPr="00F35871">
        <w:rPr>
          <w:rFonts w:ascii="Arial Nova Light" w:hAnsi="Arial Nova Light"/>
          <w:sz w:val="22"/>
          <w:szCs w:val="22"/>
        </w:rPr>
        <w:t>amd</w:t>
      </w:r>
      <w:proofErr w:type="spellEnd"/>
      <w:r w:rsidRPr="00F35871">
        <w:rPr>
          <w:rFonts w:ascii="Arial Nova Light" w:hAnsi="Arial Nova Light"/>
          <w:sz w:val="22"/>
          <w:szCs w:val="22"/>
        </w:rPr>
        <w:t>. Sec. 17, Ch. 489, L. 1991.</w:t>
      </w:r>
    </w:p>
    <w:p w14:paraId="06F15421" w14:textId="77777777" w:rsidR="00F35871" w:rsidRPr="00F35871" w:rsidRDefault="00F35871" w:rsidP="00046FA1">
      <w:pPr>
        <w:spacing w:after="0" w:line="240" w:lineRule="auto"/>
        <w:rPr>
          <w:rFonts w:ascii="Arial Nova Light" w:hAnsi="Arial Nova Light"/>
        </w:rPr>
      </w:pPr>
    </w:p>
    <w:p w14:paraId="7335214B" w14:textId="77777777" w:rsidR="00F35871" w:rsidRPr="00F35871" w:rsidRDefault="00F35871" w:rsidP="00046FA1">
      <w:pPr>
        <w:spacing w:after="0" w:line="240" w:lineRule="auto"/>
        <w:rPr>
          <w:rFonts w:ascii="Arial Nova Light" w:hAnsi="Arial Nova Light"/>
        </w:rPr>
      </w:pPr>
    </w:p>
    <w:p w14:paraId="584B39FF" w14:textId="77777777" w:rsidR="00F35871" w:rsidRPr="00F35871" w:rsidRDefault="00F35871" w:rsidP="00046FA1">
      <w:pPr>
        <w:spacing w:after="0" w:line="240" w:lineRule="auto"/>
        <w:ind w:firstLine="720"/>
        <w:rPr>
          <w:rFonts w:ascii="Arial Nova Light" w:hAnsi="Arial Nova Light"/>
        </w:rPr>
      </w:pPr>
      <w:r w:rsidRPr="00F35871">
        <w:rPr>
          <w:rFonts w:ascii="Arial Nova Light" w:hAnsi="Arial Nova Light"/>
          <w:b/>
        </w:rPr>
        <w:t>2-7-515.  Actions by governing bodies</w:t>
      </w:r>
      <w:r w:rsidRPr="00F35871">
        <w:rPr>
          <w:rFonts w:ascii="Arial Nova Light" w:hAnsi="Arial Nova Light"/>
        </w:rPr>
        <w:t>. (1) Upon receipt of the audit report, the governing bodies of each audited local government entity shall review the contents and within 30 days shall notify the department in writing as to what action they plan to take on any deficiencies or recommendations contained in the audit report. If no deficiencies or recommendations appear in the audit report, notification is not required.</w:t>
      </w:r>
    </w:p>
    <w:p w14:paraId="58FCE04D" w14:textId="77777777" w:rsidR="00F35871" w:rsidRPr="00F35871" w:rsidRDefault="00F35871" w:rsidP="00046FA1">
      <w:pPr>
        <w:spacing w:after="0" w:line="240" w:lineRule="auto"/>
        <w:rPr>
          <w:rFonts w:ascii="Arial Nova Light" w:hAnsi="Arial Nova Light"/>
        </w:rPr>
      </w:pPr>
      <w:r w:rsidRPr="00F35871">
        <w:rPr>
          <w:rFonts w:ascii="Arial Nova Light" w:hAnsi="Arial Nova Light"/>
        </w:rPr>
        <w:tab/>
        <w:t>(2)  Notification to the department shall include a statement by the governing bodies that noted deficiencies or recommendations for improvement have been acted upon by adoption as recommended, adoption with modification, or rejection.</w:t>
      </w:r>
    </w:p>
    <w:p w14:paraId="7835BCB1" w14:textId="77777777" w:rsidR="00F35871" w:rsidRPr="00F35871" w:rsidRDefault="00F35871" w:rsidP="00046FA1">
      <w:pPr>
        <w:spacing w:after="0" w:line="240" w:lineRule="auto"/>
        <w:rPr>
          <w:rFonts w:ascii="Arial Nova Light" w:hAnsi="Arial Nova Light"/>
        </w:rPr>
      </w:pPr>
      <w:r w:rsidRPr="00F35871">
        <w:rPr>
          <w:rFonts w:ascii="Arial Nova Light" w:hAnsi="Arial Nova Light"/>
        </w:rPr>
        <w:tab/>
        <w:t>(3)  The local government entity shall adopt measures to correct the report findings and submit a copy of the corrective action plan to the department and, if the local government entity is a school district, shall also send a copy to the superintendent of public instruction. The department shall notify the entity of the acceptance of the corrective measures. If the department and the local government entity fail to agree, a conference between the parties must be held. Failure to resolve findings or implement corrective measures shall result in the withholding of financial assistance in accordance with rules adopted by the department pending resolution or compliance.</w:t>
      </w:r>
    </w:p>
    <w:p w14:paraId="4094C085" w14:textId="77777777" w:rsidR="00F35871" w:rsidRPr="00F35871" w:rsidRDefault="00F35871" w:rsidP="00046FA1">
      <w:pPr>
        <w:spacing w:after="0" w:line="240" w:lineRule="auto"/>
        <w:rPr>
          <w:rFonts w:ascii="Arial Nova Light" w:hAnsi="Arial Nova Light"/>
        </w:rPr>
      </w:pPr>
      <w:r w:rsidRPr="00F35871">
        <w:rPr>
          <w:rFonts w:ascii="Arial Nova Light" w:hAnsi="Arial Nova Light"/>
        </w:rPr>
        <w:tab/>
        <w:t xml:space="preserve">(4)  In cases where a violation of law or nonperformance of duty is found on the part of an officer, employee, or board, the officer, employee, or board must be proceeded against by the attorney general or county, city, or town attorney as provided by law. If a written request to do so is received from the department, the county, city, or town attorney shall report the proceedings instituted or to be instituted, relating to the violations of law and nonperformance of duty, to the department within 30 days after receiving the request. If the county, city, or town attorney fails or refuses to prosecute the case, the department may refer the case to the attorney general to prosecute the case at the expense of the local government entity. </w:t>
      </w:r>
    </w:p>
    <w:p w14:paraId="25AA8FA6" w14:textId="77777777" w:rsidR="00F35871" w:rsidRPr="00F35871" w:rsidRDefault="00F35871" w:rsidP="00046FA1">
      <w:pPr>
        <w:spacing w:after="0" w:line="240" w:lineRule="auto"/>
        <w:rPr>
          <w:rFonts w:ascii="Arial Nova Light" w:hAnsi="Arial Nova Light"/>
        </w:rPr>
      </w:pPr>
      <w:r w:rsidRPr="00F35871">
        <w:rPr>
          <w:rFonts w:ascii="Arial Nova Light" w:hAnsi="Arial Nova Light"/>
        </w:rPr>
        <w:tab/>
      </w:r>
    </w:p>
    <w:p w14:paraId="1B55AB46" w14:textId="77777777" w:rsidR="00F35871" w:rsidRPr="00F35871" w:rsidRDefault="00F35871" w:rsidP="00046FA1">
      <w:pPr>
        <w:pStyle w:val="BodyText"/>
        <w:rPr>
          <w:rFonts w:ascii="Arial Nova Light" w:hAnsi="Arial Nova Light"/>
          <w:sz w:val="22"/>
          <w:szCs w:val="22"/>
        </w:rPr>
      </w:pPr>
      <w:r w:rsidRPr="00F35871">
        <w:rPr>
          <w:rFonts w:ascii="Arial Nova Light" w:hAnsi="Arial Nova Light"/>
          <w:sz w:val="22"/>
          <w:szCs w:val="22"/>
        </w:rPr>
        <w:t xml:space="preserve">History: </w:t>
      </w:r>
      <w:proofErr w:type="spellStart"/>
      <w:r w:rsidRPr="00F35871">
        <w:rPr>
          <w:rFonts w:ascii="Arial Nova Light" w:hAnsi="Arial Nova Light"/>
          <w:sz w:val="22"/>
          <w:szCs w:val="22"/>
        </w:rPr>
        <w:t>En</w:t>
      </w:r>
      <w:proofErr w:type="spellEnd"/>
      <w:r w:rsidRPr="00F35871">
        <w:rPr>
          <w:rFonts w:ascii="Arial Nova Light" w:hAnsi="Arial Nova Light"/>
          <w:sz w:val="22"/>
          <w:szCs w:val="22"/>
        </w:rPr>
        <w:t xml:space="preserve">. 82-4521, 82-4522 by Secs. 7, 8, Ch. 380, L. 1975; R.C.M. 1947, 82-4521(2), 82-4522; </w:t>
      </w:r>
      <w:proofErr w:type="spellStart"/>
      <w:r w:rsidRPr="00F35871">
        <w:rPr>
          <w:rFonts w:ascii="Arial Nova Light" w:hAnsi="Arial Nova Light"/>
          <w:sz w:val="22"/>
          <w:szCs w:val="22"/>
        </w:rPr>
        <w:t>amd</w:t>
      </w:r>
      <w:proofErr w:type="spellEnd"/>
      <w:r w:rsidRPr="00F35871">
        <w:rPr>
          <w:rFonts w:ascii="Arial Nova Light" w:hAnsi="Arial Nova Light"/>
          <w:sz w:val="22"/>
          <w:szCs w:val="22"/>
        </w:rPr>
        <w:t xml:space="preserve">. Sec. 1, Ch. 128, L. 1991; </w:t>
      </w:r>
      <w:proofErr w:type="spellStart"/>
      <w:r w:rsidRPr="00F35871">
        <w:rPr>
          <w:rFonts w:ascii="Arial Nova Light" w:hAnsi="Arial Nova Light"/>
          <w:sz w:val="22"/>
          <w:szCs w:val="22"/>
        </w:rPr>
        <w:t>amd</w:t>
      </w:r>
      <w:proofErr w:type="spellEnd"/>
      <w:r w:rsidRPr="00F35871">
        <w:rPr>
          <w:rFonts w:ascii="Arial Nova Light" w:hAnsi="Arial Nova Light"/>
          <w:sz w:val="22"/>
          <w:szCs w:val="22"/>
        </w:rPr>
        <w:t>. Sec. 13, Ch. 489, L. 1991.</w:t>
      </w:r>
    </w:p>
    <w:bookmarkEnd w:id="1"/>
    <w:p w14:paraId="2AED6584" w14:textId="77777777" w:rsidR="00F35871" w:rsidRPr="00F35871" w:rsidRDefault="00F35871" w:rsidP="00046FA1">
      <w:pPr>
        <w:tabs>
          <w:tab w:val="left" w:pos="1080"/>
        </w:tabs>
        <w:spacing w:after="0" w:line="240" w:lineRule="auto"/>
        <w:ind w:left="1080" w:hanging="1080"/>
        <w:rPr>
          <w:rFonts w:ascii="Arial Nova Light" w:eastAsia="Times New Roman" w:hAnsi="Arial Nova Light" w:cstheme="minorHAnsi"/>
          <w:b/>
          <w:u w:val="single"/>
        </w:rPr>
      </w:pPr>
    </w:p>
    <w:sectPr w:rsidR="00F35871" w:rsidRPr="00F35871" w:rsidSect="00046FA1">
      <w:footerReference w:type="default" r:id="rId10"/>
      <w:footerReference w:type="first" r:id="rId11"/>
      <w:pgSz w:w="12240" w:h="15840" w:code="1"/>
      <w:pgMar w:top="1440" w:right="720" w:bottom="245" w:left="144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7AA85" w14:textId="77777777" w:rsidR="00DC16A5" w:rsidRDefault="00DC16A5" w:rsidP="0034296B">
      <w:pPr>
        <w:spacing w:after="0" w:line="240" w:lineRule="auto"/>
      </w:pPr>
      <w:r>
        <w:separator/>
      </w:r>
    </w:p>
  </w:endnote>
  <w:endnote w:type="continuationSeparator" w:id="0">
    <w:p w14:paraId="6FE5FAAA" w14:textId="77777777" w:rsidR="00DC16A5" w:rsidRDefault="00DC16A5" w:rsidP="00342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2D619" w14:textId="091EFFFA" w:rsidR="00D00647" w:rsidRDefault="0074226F" w:rsidP="00D00647">
    <w:r>
      <w:rPr>
        <w:noProof/>
      </w:rPr>
      <mc:AlternateContent>
        <mc:Choice Requires="wps">
          <w:drawing>
            <wp:anchor distT="0" distB="0" distL="114300" distR="114300" simplePos="0" relativeHeight="251659264" behindDoc="0" locked="0" layoutInCell="1" allowOverlap="1" wp14:anchorId="5D849E15" wp14:editId="6465DDAF">
              <wp:simplePos x="0" y="0"/>
              <wp:positionH relativeFrom="column">
                <wp:posOffset>-442912</wp:posOffset>
              </wp:positionH>
              <wp:positionV relativeFrom="paragraph">
                <wp:posOffset>793750</wp:posOffset>
              </wp:positionV>
              <wp:extent cx="6958012" cy="45719"/>
              <wp:effectExtent l="0" t="0" r="14605" b="12065"/>
              <wp:wrapNone/>
              <wp:docPr id="7" name="Rectangle 7"/>
              <wp:cNvGraphicFramePr/>
              <a:graphic xmlns:a="http://schemas.openxmlformats.org/drawingml/2006/main">
                <a:graphicData uri="http://schemas.microsoft.com/office/word/2010/wordprocessingShape">
                  <wps:wsp>
                    <wps:cNvSpPr/>
                    <wps:spPr>
                      <a:xfrm>
                        <a:off x="0" y="0"/>
                        <a:ext cx="6958012" cy="45719"/>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1E2EA" id="Rectangle 7" o:spid="_x0000_s1026" style="position:absolute;margin-left:-34.85pt;margin-top:62.5pt;width:547.8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" fillcolor="#a5a5a5 [3206]" strokecolor="#525252 [1606]" strokeweight="1pt"/>
          </w:pict>
        </mc:Fallback>
      </mc:AlternateContent>
    </w:r>
    <w:r w:rsidR="00D00647">
      <w:rPr>
        <w:noProof/>
      </w:rPr>
      <mc:AlternateContent>
        <mc:Choice Requires="wps">
          <w:drawing>
            <wp:anchor distT="0" distB="0" distL="114300" distR="114300" simplePos="0" relativeHeight="251660288" behindDoc="0" locked="0" layoutInCell="1" allowOverlap="1" wp14:anchorId="5B2ECA8D" wp14:editId="06904AEE">
              <wp:simplePos x="0" y="0"/>
              <wp:positionH relativeFrom="column">
                <wp:posOffset>-446568</wp:posOffset>
              </wp:positionH>
              <wp:positionV relativeFrom="paragraph">
                <wp:posOffset>880361</wp:posOffset>
              </wp:positionV>
              <wp:extent cx="6970705" cy="0"/>
              <wp:effectExtent l="0" t="0" r="20955" b="19050"/>
              <wp:wrapNone/>
              <wp:docPr id="8" name="Straight Connector 8"/>
              <wp:cNvGraphicFramePr/>
              <a:graphic xmlns:a="http://schemas.openxmlformats.org/drawingml/2006/main">
                <a:graphicData uri="http://schemas.microsoft.com/office/word/2010/wordprocessingShape">
                  <wps:wsp>
                    <wps:cNvCnPr/>
                    <wps:spPr>
                      <a:xfrm flipV="1">
                        <a:off x="0" y="0"/>
                        <a:ext cx="6970705" cy="0"/>
                      </a:xfrm>
                      <a:prstGeom prst="line">
                        <a:avLst/>
                      </a:prstGeom>
                      <a:ln>
                        <a:solidFill>
                          <a:srgbClr val="006699"/>
                        </a:solidFill>
                      </a:ln>
                      <a:effectLst>
                        <a:innerShdw blurRad="114300">
                          <a:prstClr val="black"/>
                        </a:innerShdw>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27D49"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5pt,69.3pt" to="513.7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" strokecolor="#069" strokeweight="1.5pt">
              <v:stroke joinstyle="miter"/>
            </v:line>
          </w:pict>
        </mc:Fallback>
      </mc:AlternateContent>
    </w:r>
    <w:r w:rsidR="00D00647">
      <w:rPr>
        <w:noProof/>
      </w:rPr>
      <mc:AlternateContent>
        <mc:Choice Requires="wps">
          <w:drawing>
            <wp:anchor distT="0" distB="0" distL="114300" distR="114300" simplePos="0" relativeHeight="251661312" behindDoc="0" locked="0" layoutInCell="1" allowOverlap="1" wp14:anchorId="09EFE2DA" wp14:editId="52DE80EA">
              <wp:simplePos x="0" y="0"/>
              <wp:positionH relativeFrom="column">
                <wp:posOffset>-422694</wp:posOffset>
              </wp:positionH>
              <wp:positionV relativeFrom="paragraph">
                <wp:posOffset>525073</wp:posOffset>
              </wp:positionV>
              <wp:extent cx="6949440" cy="258241"/>
              <wp:effectExtent l="0" t="0" r="3810" b="8890"/>
              <wp:wrapNone/>
              <wp:docPr id="9" name="Text Box 9"/>
              <wp:cNvGraphicFramePr/>
              <a:graphic xmlns:a="http://schemas.openxmlformats.org/drawingml/2006/main">
                <a:graphicData uri="http://schemas.microsoft.com/office/word/2010/wordprocessingShape">
                  <wps:wsp>
                    <wps:cNvSpPr txBox="1"/>
                    <wps:spPr>
                      <a:xfrm>
                        <a:off x="0" y="0"/>
                        <a:ext cx="6949440" cy="258241"/>
                      </a:xfrm>
                      <a:prstGeom prst="rect">
                        <a:avLst/>
                      </a:prstGeom>
                      <a:solidFill>
                        <a:schemeClr val="lt1"/>
                      </a:solidFill>
                      <a:ln w="6350">
                        <a:noFill/>
                      </a:ln>
                    </wps:spPr>
                    <wps:txbx>
                      <w:txbxContent>
                        <w:p w14:paraId="28485ED6" w14:textId="11563580" w:rsidR="00D00647" w:rsidRPr="00D7101A" w:rsidRDefault="00D00647" w:rsidP="0074226F">
                          <w:pPr>
                            <w:jc w:val="center"/>
                            <w:rPr>
                              <w:sz w:val="20"/>
                              <w:szCs w:val="20"/>
                            </w:rPr>
                          </w:pPr>
                          <w:r w:rsidRPr="00D7101A">
                            <w:rPr>
                              <w:b/>
                              <w:color w:val="336699"/>
                              <w:sz w:val="18"/>
                              <w:szCs w:val="18"/>
                            </w:rPr>
                            <w:t>PHONE</w:t>
                          </w:r>
                          <w:r w:rsidRPr="00363938">
                            <w:rPr>
                              <w:b/>
                              <w:color w:val="336699"/>
                              <w:sz w:val="18"/>
                              <w:szCs w:val="18"/>
                            </w:rPr>
                            <w:t>:</w:t>
                          </w:r>
                          <w:r w:rsidRPr="00363938">
                            <w:rPr>
                              <w:color w:val="336699"/>
                              <w:sz w:val="18"/>
                              <w:szCs w:val="18"/>
                            </w:rPr>
                            <w:t xml:space="preserve">  </w:t>
                          </w:r>
                          <w:r w:rsidRPr="00363938">
                            <w:rPr>
                              <w:rStyle w:val="Hyperlink"/>
                              <w:sz w:val="18"/>
                              <w:szCs w:val="18"/>
                              <w:u w:val="none"/>
                            </w:rPr>
                            <w:t>406-444-9101</w:t>
                          </w:r>
                          <w:r w:rsidRPr="00D7101A">
                            <w:rPr>
                              <w:sz w:val="18"/>
                              <w:szCs w:val="18"/>
                            </w:rPr>
                            <w:tab/>
                          </w:r>
                          <w:r w:rsidRPr="00D7101A">
                            <w:rPr>
                              <w:sz w:val="18"/>
                              <w:szCs w:val="18"/>
                            </w:rPr>
                            <w:tab/>
                          </w:r>
                          <w:r w:rsidRPr="00D7101A">
                            <w:rPr>
                              <w:sz w:val="18"/>
                              <w:szCs w:val="18"/>
                            </w:rPr>
                            <w:tab/>
                          </w:r>
                          <w:r w:rsidRPr="00D7101A">
                            <w:rPr>
                              <w:b/>
                              <w:color w:val="336699"/>
                              <w:sz w:val="18"/>
                              <w:szCs w:val="18"/>
                            </w:rPr>
                            <w:t>WEBSITE:</w:t>
                          </w:r>
                          <w:r w:rsidRPr="00D7101A">
                            <w:rPr>
                              <w:color w:val="336699"/>
                              <w:sz w:val="18"/>
                              <w:szCs w:val="18"/>
                            </w:rPr>
                            <w:t xml:space="preserve">  </w:t>
                          </w:r>
                          <w:hyperlink r:id="rId1" w:history="1">
                            <w:r w:rsidRPr="00CF471E">
                              <w:rPr>
                                <w:rStyle w:val="Hyperlink"/>
                                <w:sz w:val="18"/>
                                <w:szCs w:val="18"/>
                              </w:rPr>
                              <w:t>http://sfsd.mt.gov/LGSB</w:t>
                            </w:r>
                          </w:hyperlink>
                          <w:r>
                            <w:t xml:space="preserve"> </w:t>
                          </w:r>
                          <w:r>
                            <w:rPr>
                              <w:sz w:val="18"/>
                              <w:szCs w:val="18"/>
                            </w:rPr>
                            <w:tab/>
                          </w:r>
                          <w:r>
                            <w:rPr>
                              <w:sz w:val="18"/>
                              <w:szCs w:val="18"/>
                            </w:rPr>
                            <w:tab/>
                          </w:r>
                          <w:r w:rsidR="002469AE">
                            <w:rPr>
                              <w:sz w:val="18"/>
                              <w:szCs w:val="18"/>
                            </w:rPr>
                            <w:t xml:space="preserve">      </w:t>
                          </w:r>
                          <w:r w:rsidR="0074226F">
                            <w:rPr>
                              <w:sz w:val="18"/>
                              <w:szCs w:val="18"/>
                            </w:rPr>
                            <w:t xml:space="preserve"> </w:t>
                          </w:r>
                          <w:r w:rsidR="002469AE">
                            <w:rPr>
                              <w:sz w:val="18"/>
                              <w:szCs w:val="18"/>
                            </w:rPr>
                            <w:t xml:space="preserve">     </w:t>
                          </w:r>
                          <w:r>
                            <w:rPr>
                              <w:b/>
                              <w:color w:val="336699"/>
                              <w:sz w:val="18"/>
                              <w:szCs w:val="18"/>
                            </w:rPr>
                            <w:t>EMAIL</w:t>
                          </w:r>
                          <w:r w:rsidRPr="00D7101A">
                            <w:rPr>
                              <w:b/>
                              <w:color w:val="336699"/>
                              <w:sz w:val="18"/>
                              <w:szCs w:val="18"/>
                            </w:rPr>
                            <w:t>:</w:t>
                          </w:r>
                          <w:r w:rsidRPr="00D7101A">
                            <w:rPr>
                              <w:color w:val="336699"/>
                              <w:sz w:val="18"/>
                              <w:szCs w:val="18"/>
                            </w:rPr>
                            <w:t xml:space="preserve">  </w:t>
                          </w:r>
                          <w:hyperlink r:id="rId2" w:history="1">
                            <w:r w:rsidR="00B82D3F" w:rsidRPr="003D54F0">
                              <w:rPr>
                                <w:rStyle w:val="Hyperlink"/>
                                <w:sz w:val="18"/>
                                <w:szCs w:val="18"/>
                              </w:rPr>
                              <w:t>LGSPortalRegistration@mt.gov</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EFE2DA" id="_x0000_t202" coordsize="21600,21600" o:spt="202" path="m,l,21600r21600,l21600,xe">
              <v:stroke joinstyle="miter"/>
              <v:path gradientshapeok="t" o:connecttype="rect"/>
            </v:shapetype>
            <v:shape id="Text Box 9" o:spid="_x0000_s1028" type="#_x0000_t202" style="position:absolute;margin-left:-33.3pt;margin-top:41.35pt;width:547.2pt;height:2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" fillcolor="white [3201]" stroked="f" strokeweight=".5pt">
              <v:textbox>
                <w:txbxContent>
                  <w:p w14:paraId="28485ED6" w14:textId="11563580" w:rsidR="00D00647" w:rsidRPr="00D7101A" w:rsidRDefault="00D00647" w:rsidP="0074226F">
                    <w:pPr>
                      <w:jc w:val="center"/>
                      <w:rPr>
                        <w:sz w:val="20"/>
                        <w:szCs w:val="20"/>
                      </w:rPr>
                    </w:pPr>
                    <w:r w:rsidRPr="00D7101A">
                      <w:rPr>
                        <w:b/>
                        <w:color w:val="336699"/>
                        <w:sz w:val="18"/>
                        <w:szCs w:val="18"/>
                      </w:rPr>
                      <w:t>PHONE</w:t>
                    </w:r>
                    <w:r w:rsidRPr="00363938">
                      <w:rPr>
                        <w:b/>
                        <w:color w:val="336699"/>
                        <w:sz w:val="18"/>
                        <w:szCs w:val="18"/>
                      </w:rPr>
                      <w:t>:</w:t>
                    </w:r>
                    <w:r w:rsidRPr="00363938">
                      <w:rPr>
                        <w:color w:val="336699"/>
                        <w:sz w:val="18"/>
                        <w:szCs w:val="18"/>
                      </w:rPr>
                      <w:t xml:space="preserve">  </w:t>
                    </w:r>
                    <w:r w:rsidRPr="00363938">
                      <w:rPr>
                        <w:rStyle w:val="Hyperlink"/>
                        <w:sz w:val="18"/>
                        <w:szCs w:val="18"/>
                        <w:u w:val="none"/>
                      </w:rPr>
                      <w:t>406-444-9101</w:t>
                    </w:r>
                    <w:r w:rsidRPr="00D7101A">
                      <w:rPr>
                        <w:sz w:val="18"/>
                        <w:szCs w:val="18"/>
                      </w:rPr>
                      <w:tab/>
                    </w:r>
                    <w:r w:rsidRPr="00D7101A">
                      <w:rPr>
                        <w:sz w:val="18"/>
                        <w:szCs w:val="18"/>
                      </w:rPr>
                      <w:tab/>
                    </w:r>
                    <w:r w:rsidRPr="00D7101A">
                      <w:rPr>
                        <w:sz w:val="18"/>
                        <w:szCs w:val="18"/>
                      </w:rPr>
                      <w:tab/>
                    </w:r>
                    <w:r w:rsidRPr="00D7101A">
                      <w:rPr>
                        <w:b/>
                        <w:color w:val="336699"/>
                        <w:sz w:val="18"/>
                        <w:szCs w:val="18"/>
                      </w:rPr>
                      <w:t>WEBSITE:</w:t>
                    </w:r>
                    <w:r w:rsidRPr="00D7101A">
                      <w:rPr>
                        <w:color w:val="336699"/>
                        <w:sz w:val="18"/>
                        <w:szCs w:val="18"/>
                      </w:rPr>
                      <w:t xml:space="preserve">  </w:t>
                    </w:r>
                    <w:hyperlink r:id="rId3" w:history="1">
                      <w:r w:rsidRPr="00CF471E">
                        <w:rPr>
                          <w:rStyle w:val="Hyperlink"/>
                          <w:sz w:val="18"/>
                          <w:szCs w:val="18"/>
                        </w:rPr>
                        <w:t>http://sfsd.mt.gov/LGSB</w:t>
                      </w:r>
                    </w:hyperlink>
                    <w:r>
                      <w:t xml:space="preserve"> </w:t>
                    </w:r>
                    <w:r>
                      <w:rPr>
                        <w:sz w:val="18"/>
                        <w:szCs w:val="18"/>
                      </w:rPr>
                      <w:tab/>
                    </w:r>
                    <w:r>
                      <w:rPr>
                        <w:sz w:val="18"/>
                        <w:szCs w:val="18"/>
                      </w:rPr>
                      <w:tab/>
                    </w:r>
                    <w:r w:rsidR="002469AE">
                      <w:rPr>
                        <w:sz w:val="18"/>
                        <w:szCs w:val="18"/>
                      </w:rPr>
                      <w:t xml:space="preserve">      </w:t>
                    </w:r>
                    <w:r w:rsidR="0074226F">
                      <w:rPr>
                        <w:sz w:val="18"/>
                        <w:szCs w:val="18"/>
                      </w:rPr>
                      <w:t xml:space="preserve"> </w:t>
                    </w:r>
                    <w:r w:rsidR="002469AE">
                      <w:rPr>
                        <w:sz w:val="18"/>
                        <w:szCs w:val="18"/>
                      </w:rPr>
                      <w:t xml:space="preserve">     </w:t>
                    </w:r>
                    <w:r>
                      <w:rPr>
                        <w:b/>
                        <w:color w:val="336699"/>
                        <w:sz w:val="18"/>
                        <w:szCs w:val="18"/>
                      </w:rPr>
                      <w:t>EMAIL</w:t>
                    </w:r>
                    <w:r w:rsidRPr="00D7101A">
                      <w:rPr>
                        <w:b/>
                        <w:color w:val="336699"/>
                        <w:sz w:val="18"/>
                        <w:szCs w:val="18"/>
                      </w:rPr>
                      <w:t>:</w:t>
                    </w:r>
                    <w:r w:rsidRPr="00D7101A">
                      <w:rPr>
                        <w:color w:val="336699"/>
                        <w:sz w:val="18"/>
                        <w:szCs w:val="18"/>
                      </w:rPr>
                      <w:t xml:space="preserve">  </w:t>
                    </w:r>
                    <w:hyperlink r:id="rId4" w:history="1">
                      <w:r w:rsidR="00B82D3F" w:rsidRPr="003D54F0">
                        <w:rPr>
                          <w:rStyle w:val="Hyperlink"/>
                          <w:sz w:val="18"/>
                          <w:szCs w:val="18"/>
                        </w:rPr>
                        <w:t>LGSPortalRegistration@mt.gov</w:t>
                      </w:r>
                    </w:hyperlink>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023C6" w14:textId="77777777" w:rsidR="00046FA1" w:rsidRDefault="00046F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CD18D" w14:textId="5E2939FF" w:rsidR="00046FA1" w:rsidRPr="00046FA1" w:rsidRDefault="00046FA1" w:rsidP="00046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420C7" w14:textId="77777777" w:rsidR="00DC16A5" w:rsidRDefault="00DC16A5" w:rsidP="0034296B">
      <w:pPr>
        <w:spacing w:after="0" w:line="240" w:lineRule="auto"/>
      </w:pPr>
      <w:r>
        <w:separator/>
      </w:r>
    </w:p>
  </w:footnote>
  <w:footnote w:type="continuationSeparator" w:id="0">
    <w:p w14:paraId="64517396" w14:textId="77777777" w:rsidR="00DC16A5" w:rsidRDefault="00DC16A5" w:rsidP="003429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11B6"/>
    <w:multiLevelType w:val="hybridMultilevel"/>
    <w:tmpl w:val="E64ED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B06E68"/>
    <w:multiLevelType w:val="hybridMultilevel"/>
    <w:tmpl w:val="D9C64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E25CEE"/>
    <w:multiLevelType w:val="hybridMultilevel"/>
    <w:tmpl w:val="E488D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B0B735F"/>
    <w:multiLevelType w:val="hybridMultilevel"/>
    <w:tmpl w:val="9F90D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0DC7685"/>
    <w:multiLevelType w:val="hybridMultilevel"/>
    <w:tmpl w:val="3320A528"/>
    <w:lvl w:ilvl="0" w:tplc="0409000F">
      <w:start w:val="1"/>
      <w:numFmt w:val="decimal"/>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6B"/>
    <w:rsid w:val="00027593"/>
    <w:rsid w:val="00046FA1"/>
    <w:rsid w:val="0008000D"/>
    <w:rsid w:val="000D4E39"/>
    <w:rsid w:val="000E55E2"/>
    <w:rsid w:val="001442E1"/>
    <w:rsid w:val="00154EC5"/>
    <w:rsid w:val="001714AC"/>
    <w:rsid w:val="001C7885"/>
    <w:rsid w:val="001D0A31"/>
    <w:rsid w:val="001D3F0E"/>
    <w:rsid w:val="001E1E7F"/>
    <w:rsid w:val="002131B6"/>
    <w:rsid w:val="0024005D"/>
    <w:rsid w:val="002432AB"/>
    <w:rsid w:val="002469AE"/>
    <w:rsid w:val="00285F17"/>
    <w:rsid w:val="002A5231"/>
    <w:rsid w:val="002B4E7D"/>
    <w:rsid w:val="002C153C"/>
    <w:rsid w:val="00312ABC"/>
    <w:rsid w:val="00334D01"/>
    <w:rsid w:val="0034296B"/>
    <w:rsid w:val="0034713E"/>
    <w:rsid w:val="00363938"/>
    <w:rsid w:val="003665CA"/>
    <w:rsid w:val="00373502"/>
    <w:rsid w:val="0037479F"/>
    <w:rsid w:val="0039041C"/>
    <w:rsid w:val="003B4AD2"/>
    <w:rsid w:val="003D1020"/>
    <w:rsid w:val="00411487"/>
    <w:rsid w:val="004B531C"/>
    <w:rsid w:val="004C4221"/>
    <w:rsid w:val="0053614B"/>
    <w:rsid w:val="00550B1A"/>
    <w:rsid w:val="0056071D"/>
    <w:rsid w:val="005F2102"/>
    <w:rsid w:val="00620B92"/>
    <w:rsid w:val="00623018"/>
    <w:rsid w:val="006418D7"/>
    <w:rsid w:val="00663535"/>
    <w:rsid w:val="006719BF"/>
    <w:rsid w:val="0074226F"/>
    <w:rsid w:val="007A58DB"/>
    <w:rsid w:val="007B15B3"/>
    <w:rsid w:val="008462CD"/>
    <w:rsid w:val="009137D1"/>
    <w:rsid w:val="00926989"/>
    <w:rsid w:val="009415EB"/>
    <w:rsid w:val="00984085"/>
    <w:rsid w:val="009B6A3A"/>
    <w:rsid w:val="009C3FF5"/>
    <w:rsid w:val="009F4B6A"/>
    <w:rsid w:val="00A127EC"/>
    <w:rsid w:val="00A22597"/>
    <w:rsid w:val="00A77F29"/>
    <w:rsid w:val="00A93D01"/>
    <w:rsid w:val="00AD05B7"/>
    <w:rsid w:val="00AD6362"/>
    <w:rsid w:val="00B11FF1"/>
    <w:rsid w:val="00B15E39"/>
    <w:rsid w:val="00B62B8A"/>
    <w:rsid w:val="00B82D3F"/>
    <w:rsid w:val="00BC04B2"/>
    <w:rsid w:val="00BC1896"/>
    <w:rsid w:val="00BF1022"/>
    <w:rsid w:val="00C05E8B"/>
    <w:rsid w:val="00C45405"/>
    <w:rsid w:val="00C51475"/>
    <w:rsid w:val="00C8595A"/>
    <w:rsid w:val="00C92807"/>
    <w:rsid w:val="00CA5EB1"/>
    <w:rsid w:val="00CD0031"/>
    <w:rsid w:val="00CF25A2"/>
    <w:rsid w:val="00CF471E"/>
    <w:rsid w:val="00D00647"/>
    <w:rsid w:val="00D14678"/>
    <w:rsid w:val="00D327A5"/>
    <w:rsid w:val="00D35531"/>
    <w:rsid w:val="00D7101A"/>
    <w:rsid w:val="00D82794"/>
    <w:rsid w:val="00DC16A5"/>
    <w:rsid w:val="00E15E25"/>
    <w:rsid w:val="00E4000A"/>
    <w:rsid w:val="00E61B04"/>
    <w:rsid w:val="00E75596"/>
    <w:rsid w:val="00EF42F3"/>
    <w:rsid w:val="00F26EF3"/>
    <w:rsid w:val="00F35871"/>
    <w:rsid w:val="00F36A85"/>
    <w:rsid w:val="00F51B9C"/>
    <w:rsid w:val="00F929F7"/>
    <w:rsid w:val="00FA150F"/>
    <w:rsid w:val="00FD6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DE5FD05"/>
  <w15:chartTrackingRefBased/>
  <w15:docId w15:val="{AA7806E1-0DE6-497D-8FDC-D60838F2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35871"/>
    <w:pPr>
      <w:keepNext/>
      <w:spacing w:after="0" w:line="240" w:lineRule="auto"/>
      <w:jc w:val="center"/>
      <w:outlineLvl w:val="0"/>
    </w:pPr>
    <w:rPr>
      <w:rFonts w:ascii="Times New Roman" w:eastAsia="Times New Roman" w:hAnsi="Times New Roman" w:cs="Times New Roman"/>
      <w:szCs w:val="20"/>
      <w:u w:val="single"/>
    </w:rPr>
  </w:style>
  <w:style w:type="paragraph" w:styleId="Heading2">
    <w:name w:val="heading 2"/>
    <w:basedOn w:val="Normal"/>
    <w:next w:val="Normal"/>
    <w:link w:val="Heading2Char"/>
    <w:qFormat/>
    <w:rsid w:val="00F35871"/>
    <w:pPr>
      <w:keepNext/>
      <w:spacing w:after="0" w:line="240" w:lineRule="auto"/>
      <w:jc w:val="center"/>
      <w:outlineLvl w:val="1"/>
    </w:pPr>
    <w:rPr>
      <w:rFonts w:ascii="Times New Roman" w:eastAsia="Times New Roman" w:hAnsi="Times New Roman"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96B"/>
  </w:style>
  <w:style w:type="paragraph" w:styleId="Footer">
    <w:name w:val="footer"/>
    <w:basedOn w:val="Normal"/>
    <w:link w:val="FooterChar"/>
    <w:uiPriority w:val="99"/>
    <w:unhideWhenUsed/>
    <w:rsid w:val="00342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96B"/>
  </w:style>
  <w:style w:type="paragraph" w:styleId="NoSpacing">
    <w:name w:val="No Spacing"/>
    <w:uiPriority w:val="1"/>
    <w:qFormat/>
    <w:rsid w:val="0034296B"/>
    <w:pPr>
      <w:spacing w:after="0" w:line="240" w:lineRule="auto"/>
    </w:pPr>
    <w:rPr>
      <w:color w:val="44546A" w:themeColor="text2"/>
      <w:sz w:val="20"/>
      <w:szCs w:val="20"/>
    </w:rPr>
  </w:style>
  <w:style w:type="table" w:customStyle="1" w:styleId="GridTable1Light1">
    <w:name w:val="Grid Table 1 Light1"/>
    <w:basedOn w:val="TableNormal"/>
    <w:next w:val="GridTable1Light"/>
    <w:uiPriority w:val="46"/>
    <w:rsid w:val="0034296B"/>
    <w:pPr>
      <w:spacing w:after="0" w:line="240" w:lineRule="auto"/>
    </w:pPr>
    <w:rPr>
      <w:color w:val="595959"/>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34296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D7101A"/>
    <w:rPr>
      <w:color w:val="0563C1" w:themeColor="hyperlink"/>
      <w:u w:val="single"/>
    </w:rPr>
  </w:style>
  <w:style w:type="paragraph" w:styleId="BalloonText">
    <w:name w:val="Balloon Text"/>
    <w:basedOn w:val="Normal"/>
    <w:link w:val="BalloonTextChar"/>
    <w:uiPriority w:val="99"/>
    <w:semiHidden/>
    <w:unhideWhenUsed/>
    <w:rsid w:val="00D710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01A"/>
    <w:rPr>
      <w:rFonts w:ascii="Segoe UI" w:hAnsi="Segoe UI" w:cs="Segoe UI"/>
      <w:sz w:val="18"/>
      <w:szCs w:val="18"/>
    </w:rPr>
  </w:style>
  <w:style w:type="character" w:styleId="FollowedHyperlink">
    <w:name w:val="FollowedHyperlink"/>
    <w:basedOn w:val="DefaultParagraphFont"/>
    <w:uiPriority w:val="99"/>
    <w:semiHidden/>
    <w:unhideWhenUsed/>
    <w:rsid w:val="00CF471E"/>
    <w:rPr>
      <w:color w:val="954F72" w:themeColor="followedHyperlink"/>
      <w:u w:val="single"/>
    </w:rPr>
  </w:style>
  <w:style w:type="paragraph" w:styleId="ListParagraph">
    <w:name w:val="List Paragraph"/>
    <w:basedOn w:val="Normal"/>
    <w:qFormat/>
    <w:rsid w:val="00926989"/>
    <w:pPr>
      <w:spacing w:after="200" w:line="276" w:lineRule="auto"/>
      <w:ind w:left="720"/>
      <w:contextualSpacing/>
    </w:pPr>
    <w:rPr>
      <w:rFonts w:ascii="Calibri" w:eastAsia="Calibri" w:hAnsi="Calibri" w:cs="Times New Roman"/>
    </w:rPr>
  </w:style>
  <w:style w:type="table" w:styleId="TableGrid">
    <w:name w:val="Table Grid"/>
    <w:basedOn w:val="TableNormal"/>
    <w:uiPriority w:val="39"/>
    <w:rsid w:val="00A1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05B7"/>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15E39"/>
    <w:rPr>
      <w:color w:val="605E5C"/>
      <w:shd w:val="clear" w:color="auto" w:fill="E1DFDD"/>
    </w:rPr>
  </w:style>
  <w:style w:type="character" w:customStyle="1" w:styleId="Heading1Char">
    <w:name w:val="Heading 1 Char"/>
    <w:basedOn w:val="DefaultParagraphFont"/>
    <w:link w:val="Heading1"/>
    <w:rsid w:val="00F35871"/>
    <w:rPr>
      <w:rFonts w:ascii="Times New Roman" w:eastAsia="Times New Roman" w:hAnsi="Times New Roman" w:cs="Times New Roman"/>
      <w:szCs w:val="20"/>
      <w:u w:val="single"/>
    </w:rPr>
  </w:style>
  <w:style w:type="character" w:customStyle="1" w:styleId="Heading2Char">
    <w:name w:val="Heading 2 Char"/>
    <w:basedOn w:val="DefaultParagraphFont"/>
    <w:link w:val="Heading2"/>
    <w:rsid w:val="00F35871"/>
    <w:rPr>
      <w:rFonts w:ascii="Times New Roman" w:eastAsia="Times New Roman" w:hAnsi="Times New Roman" w:cs="Times New Roman"/>
      <w:sz w:val="24"/>
      <w:szCs w:val="20"/>
      <w:u w:val="single"/>
    </w:rPr>
  </w:style>
  <w:style w:type="paragraph" w:styleId="BodyTextIndent">
    <w:name w:val="Body Text Indent"/>
    <w:basedOn w:val="Normal"/>
    <w:link w:val="BodyTextIndentChar"/>
    <w:rsid w:val="00F35871"/>
    <w:pPr>
      <w:tabs>
        <w:tab w:val="left" w:pos="360"/>
      </w:tabs>
      <w:spacing w:after="0" w:line="240" w:lineRule="auto"/>
      <w:ind w:left="360" w:hanging="36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F35871"/>
    <w:rPr>
      <w:rFonts w:ascii="Times New Roman" w:eastAsia="Times New Roman" w:hAnsi="Times New Roman" w:cs="Times New Roman"/>
      <w:szCs w:val="20"/>
    </w:rPr>
  </w:style>
  <w:style w:type="paragraph" w:styleId="BodyText">
    <w:name w:val="Body Text"/>
    <w:basedOn w:val="Normal"/>
    <w:link w:val="BodyTextChar"/>
    <w:rsid w:val="00F35871"/>
    <w:pPr>
      <w:spacing w:after="0" w:line="240" w:lineRule="auto"/>
    </w:pPr>
    <w:rPr>
      <w:rFonts w:ascii="Times New Roman" w:eastAsia="Times New Roman" w:hAnsi="Times New Roman" w:cs="Times New Roman"/>
      <w:b/>
      <w:bCs/>
      <w:sz w:val="18"/>
      <w:szCs w:val="20"/>
    </w:rPr>
  </w:style>
  <w:style w:type="character" w:customStyle="1" w:styleId="BodyTextChar">
    <w:name w:val="Body Text Char"/>
    <w:basedOn w:val="DefaultParagraphFont"/>
    <w:link w:val="BodyText"/>
    <w:rsid w:val="00F35871"/>
    <w:rPr>
      <w:rFonts w:ascii="Times New Roman" w:eastAsia="Times New Roman" w:hAnsi="Times New Roman" w:cs="Times New Roman"/>
      <w:b/>
      <w:bC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74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fsd.mt.gov/LGSB" TargetMode="External"/><Relationship Id="rId2" Type="http://schemas.openxmlformats.org/officeDocument/2006/relationships/hyperlink" Target="mailto:LGSPortalRegistration@mt.gov" TargetMode="External"/><Relationship Id="rId1" Type="http://schemas.openxmlformats.org/officeDocument/2006/relationships/hyperlink" Target="http://sfsd.mt.gov/LGSB" TargetMode="External"/><Relationship Id="rId4" Type="http://schemas.openxmlformats.org/officeDocument/2006/relationships/hyperlink" Target="mailto:LGSPortalRegistration@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A4C14-6376-4D67-BDB8-059CAA6BB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Keaster, Miranda</dc:creator>
  <cp:keywords/>
  <dc:description/>
  <cp:lastModifiedBy>Riitano, Beth</cp:lastModifiedBy>
  <cp:revision>5</cp:revision>
  <cp:lastPrinted>2019-02-08T21:53:00Z</cp:lastPrinted>
  <dcterms:created xsi:type="dcterms:W3CDTF">2019-06-13T21:23:00Z</dcterms:created>
  <dcterms:modified xsi:type="dcterms:W3CDTF">2019-06-13T21:43:00Z</dcterms:modified>
  <cp:contentStatus/>
</cp:coreProperties>
</file>